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55B5B" w14:textId="77777777" w:rsidR="0091732E" w:rsidRPr="000406B1" w:rsidRDefault="00540E31" w:rsidP="002F0EC2">
      <w:pPr>
        <w:spacing w:line="240" w:lineRule="auto"/>
        <w:jc w:val="center"/>
        <w:rPr>
          <w:rFonts w:ascii="Arial" w:hAnsi="Arial" w:cs="Arial"/>
          <w:sz w:val="24"/>
          <w:szCs w:val="24"/>
        </w:rPr>
      </w:pPr>
      <w:r w:rsidRPr="000406B1">
        <w:rPr>
          <w:rFonts w:ascii="Arial" w:hAnsi="Arial" w:cs="Arial"/>
          <w:sz w:val="24"/>
          <w:szCs w:val="24"/>
        </w:rPr>
        <w:t>IN THE UNITED STATES DISTRICT COURT</w:t>
      </w:r>
      <w:r w:rsidR="00F976BE" w:rsidRPr="000406B1">
        <w:rPr>
          <w:rFonts w:ascii="Arial" w:hAnsi="Arial" w:cs="Arial"/>
          <w:sz w:val="24"/>
          <w:szCs w:val="24"/>
        </w:rPr>
        <w:br/>
      </w:r>
      <w:r w:rsidRPr="000406B1">
        <w:rPr>
          <w:rFonts w:ascii="Arial" w:hAnsi="Arial" w:cs="Arial"/>
          <w:sz w:val="24"/>
          <w:szCs w:val="24"/>
        </w:rPr>
        <w:t xml:space="preserve">FOR THE DISTRICT OF </w:t>
      </w:r>
      <w:r w:rsidR="00F976BE" w:rsidRPr="000406B1">
        <w:rPr>
          <w:rFonts w:ascii="Arial" w:hAnsi="Arial" w:cs="Arial"/>
          <w:sz w:val="24"/>
          <w:szCs w:val="24"/>
        </w:rPr>
        <w:t>NEBRASKA</w:t>
      </w:r>
    </w:p>
    <w:p w14:paraId="550E8C45" w14:textId="77777777" w:rsidR="00540E31" w:rsidRPr="000406B1" w:rsidRDefault="00540E31" w:rsidP="002F0EC2">
      <w:pPr>
        <w:spacing w:line="240" w:lineRule="auto"/>
        <w:rPr>
          <w:rFonts w:ascii="Arial" w:hAnsi="Arial" w:cs="Arial"/>
          <w:b/>
          <w:sz w:val="24"/>
          <w:szCs w:val="24"/>
        </w:rPr>
      </w:pPr>
    </w:p>
    <w:tbl>
      <w:tblPr>
        <w:tblW w:w="9670" w:type="dxa"/>
        <w:tblInd w:w="-22" w:type="dxa"/>
        <w:tblLayout w:type="fixed"/>
        <w:tblLook w:val="0000" w:firstRow="0" w:lastRow="0" w:firstColumn="0" w:lastColumn="0" w:noHBand="0" w:noVBand="0"/>
      </w:tblPr>
      <w:tblGrid>
        <w:gridCol w:w="4940"/>
        <w:gridCol w:w="4730"/>
      </w:tblGrid>
      <w:tr w:rsidR="00B65F91" w:rsidRPr="000406B1" w14:paraId="5FF99E90" w14:textId="77777777" w:rsidTr="00917414">
        <w:trPr>
          <w:trHeight w:val="1620"/>
        </w:trPr>
        <w:tc>
          <w:tcPr>
            <w:tcW w:w="4940" w:type="dxa"/>
            <w:tcBorders>
              <w:right w:val="single" w:sz="4" w:space="0" w:color="auto"/>
            </w:tcBorders>
          </w:tcPr>
          <w:p w14:paraId="2A282795" w14:textId="77777777" w:rsidR="00B65F91" w:rsidRPr="000406B1" w:rsidRDefault="00B65F91" w:rsidP="002F0EC2">
            <w:pPr>
              <w:pStyle w:val="Caption-PlaintiffDefendant"/>
              <w:spacing w:line="240" w:lineRule="auto"/>
              <w:ind w:right="115"/>
              <w:jc w:val="left"/>
              <w:rPr>
                <w:rFonts w:ascii="Arial" w:hAnsi="Arial" w:cs="Arial"/>
                <w:sz w:val="24"/>
                <w:szCs w:val="24"/>
              </w:rPr>
            </w:pPr>
            <w:bookmarkStart w:id="0" w:name="PlaintiffInfo"/>
            <w:bookmarkEnd w:id="0"/>
          </w:p>
          <w:p w14:paraId="618343E9" w14:textId="77777777" w:rsidR="00B65F91" w:rsidRPr="000406B1" w:rsidRDefault="00B65F91" w:rsidP="002F0EC2">
            <w:pPr>
              <w:pStyle w:val="Caption-PlaintiffDefendant"/>
              <w:spacing w:line="240" w:lineRule="auto"/>
              <w:ind w:right="112"/>
              <w:jc w:val="left"/>
              <w:rPr>
                <w:rFonts w:ascii="Arial" w:hAnsi="Arial" w:cs="Arial"/>
                <w:sz w:val="24"/>
                <w:szCs w:val="24"/>
              </w:rPr>
            </w:pPr>
          </w:p>
          <w:p w14:paraId="03D1381C" w14:textId="77777777" w:rsidR="00B65F91" w:rsidRPr="000406B1" w:rsidRDefault="00B65F91" w:rsidP="002F0EC2">
            <w:pPr>
              <w:pStyle w:val="Caption-PlaintiffDefendant"/>
              <w:spacing w:line="240" w:lineRule="auto"/>
              <w:ind w:left="2160" w:right="94"/>
              <w:jc w:val="left"/>
              <w:rPr>
                <w:rFonts w:ascii="Arial" w:hAnsi="Arial" w:cs="Arial"/>
                <w:sz w:val="24"/>
                <w:szCs w:val="24"/>
              </w:rPr>
            </w:pPr>
            <w:r w:rsidRPr="000406B1">
              <w:rPr>
                <w:rFonts w:ascii="Arial" w:hAnsi="Arial" w:cs="Arial"/>
                <w:sz w:val="24"/>
                <w:szCs w:val="24"/>
              </w:rPr>
              <w:t>Plaintiff</w:t>
            </w:r>
            <w:bookmarkStart w:id="1" w:name="MultiplePlaintiff"/>
            <w:bookmarkEnd w:id="1"/>
            <w:r w:rsidRPr="000406B1">
              <w:rPr>
                <w:rFonts w:ascii="Arial" w:hAnsi="Arial" w:cs="Arial"/>
                <w:sz w:val="24"/>
                <w:szCs w:val="24"/>
              </w:rPr>
              <w:t xml:space="preserve">, </w:t>
            </w:r>
          </w:p>
          <w:p w14:paraId="0C624452" w14:textId="77777777" w:rsidR="00B65F91" w:rsidRPr="000406B1" w:rsidRDefault="00B65F91" w:rsidP="002F0EC2">
            <w:pPr>
              <w:pStyle w:val="Caption-PlaintiffDefendant"/>
              <w:spacing w:line="240" w:lineRule="auto"/>
              <w:ind w:right="112"/>
              <w:jc w:val="left"/>
              <w:rPr>
                <w:rFonts w:ascii="Arial" w:hAnsi="Arial" w:cs="Arial"/>
                <w:sz w:val="24"/>
                <w:szCs w:val="24"/>
              </w:rPr>
            </w:pPr>
          </w:p>
          <w:p w14:paraId="30E3AF78" w14:textId="77777777" w:rsidR="00B65F91" w:rsidRPr="000406B1" w:rsidRDefault="009E0809" w:rsidP="002F0EC2">
            <w:pPr>
              <w:pStyle w:val="Caption-PlaintiffDefendant"/>
              <w:spacing w:line="240" w:lineRule="auto"/>
              <w:ind w:right="112"/>
              <w:jc w:val="left"/>
              <w:rPr>
                <w:rFonts w:ascii="Arial" w:hAnsi="Arial" w:cs="Arial"/>
                <w:sz w:val="24"/>
                <w:szCs w:val="24"/>
              </w:rPr>
            </w:pPr>
            <w:r w:rsidRPr="000406B1">
              <w:rPr>
                <w:rFonts w:ascii="Arial" w:hAnsi="Arial" w:cs="Arial"/>
                <w:sz w:val="24"/>
                <w:szCs w:val="24"/>
              </w:rPr>
              <w:tab/>
            </w:r>
            <w:r w:rsidR="00B65F91" w:rsidRPr="000406B1">
              <w:rPr>
                <w:rFonts w:ascii="Arial" w:hAnsi="Arial" w:cs="Arial"/>
                <w:sz w:val="24"/>
                <w:szCs w:val="24"/>
              </w:rPr>
              <w:t>v</w:t>
            </w:r>
            <w:r w:rsidR="002F2F1D" w:rsidRPr="000406B1">
              <w:rPr>
                <w:rFonts w:ascii="Arial" w:hAnsi="Arial" w:cs="Arial"/>
                <w:sz w:val="24"/>
                <w:szCs w:val="24"/>
              </w:rPr>
              <w:t>s</w:t>
            </w:r>
            <w:r w:rsidR="00B65F91" w:rsidRPr="000406B1">
              <w:rPr>
                <w:rFonts w:ascii="Arial" w:hAnsi="Arial" w:cs="Arial"/>
                <w:sz w:val="24"/>
                <w:szCs w:val="24"/>
              </w:rPr>
              <w:t xml:space="preserve">. </w:t>
            </w:r>
          </w:p>
          <w:p w14:paraId="29CF527B" w14:textId="77777777" w:rsidR="00B65F91" w:rsidRPr="000406B1" w:rsidRDefault="00B65F91" w:rsidP="002F0EC2">
            <w:pPr>
              <w:pStyle w:val="Caption-PlaintiffDefendant"/>
              <w:spacing w:line="240" w:lineRule="auto"/>
              <w:ind w:right="112"/>
              <w:jc w:val="left"/>
              <w:rPr>
                <w:rFonts w:ascii="Arial" w:hAnsi="Arial" w:cs="Arial"/>
                <w:sz w:val="24"/>
                <w:szCs w:val="24"/>
              </w:rPr>
            </w:pPr>
          </w:p>
          <w:p w14:paraId="119C01E4" w14:textId="77777777" w:rsidR="00B65F91" w:rsidRPr="000406B1" w:rsidRDefault="00B65F91" w:rsidP="002F0EC2">
            <w:pPr>
              <w:pStyle w:val="Caption-PlaintiffDefendant"/>
              <w:spacing w:line="240" w:lineRule="auto"/>
              <w:ind w:right="112"/>
              <w:jc w:val="left"/>
              <w:rPr>
                <w:rFonts w:ascii="Arial" w:hAnsi="Arial" w:cs="Arial"/>
                <w:sz w:val="24"/>
                <w:szCs w:val="24"/>
              </w:rPr>
            </w:pPr>
            <w:bookmarkStart w:id="2" w:name="DefendantInfo"/>
            <w:bookmarkEnd w:id="2"/>
          </w:p>
          <w:p w14:paraId="29014D10" w14:textId="77777777" w:rsidR="00B65F91" w:rsidRPr="000406B1" w:rsidRDefault="00B65F91" w:rsidP="002F0EC2">
            <w:pPr>
              <w:pStyle w:val="Caption-PlaintiffDefendant"/>
              <w:spacing w:line="240" w:lineRule="auto"/>
              <w:ind w:right="112"/>
              <w:jc w:val="left"/>
              <w:rPr>
                <w:rFonts w:ascii="Arial" w:hAnsi="Arial" w:cs="Arial"/>
                <w:sz w:val="24"/>
                <w:szCs w:val="24"/>
              </w:rPr>
            </w:pPr>
          </w:p>
          <w:p w14:paraId="31F6325C" w14:textId="77777777" w:rsidR="00B65F91" w:rsidRPr="000406B1" w:rsidRDefault="00B65F91" w:rsidP="002F0EC2">
            <w:pPr>
              <w:pStyle w:val="Caption-PlaintiffDefendant"/>
              <w:spacing w:line="240" w:lineRule="auto"/>
              <w:ind w:left="2160" w:right="112"/>
              <w:jc w:val="left"/>
              <w:rPr>
                <w:rFonts w:ascii="Arial" w:hAnsi="Arial" w:cs="Arial"/>
                <w:sz w:val="24"/>
                <w:szCs w:val="24"/>
              </w:rPr>
            </w:pPr>
            <w:r w:rsidRPr="000406B1">
              <w:rPr>
                <w:rFonts w:ascii="Arial" w:hAnsi="Arial" w:cs="Arial"/>
                <w:sz w:val="24"/>
                <w:szCs w:val="24"/>
              </w:rPr>
              <w:t>Defendant</w:t>
            </w:r>
            <w:bookmarkStart w:id="3" w:name="MultipleDefendant"/>
            <w:bookmarkEnd w:id="3"/>
            <w:r w:rsidRPr="000406B1">
              <w:rPr>
                <w:rFonts w:ascii="Arial" w:hAnsi="Arial" w:cs="Arial"/>
                <w:sz w:val="24"/>
                <w:szCs w:val="24"/>
              </w:rPr>
              <w:t>.</w:t>
            </w:r>
          </w:p>
        </w:tc>
        <w:tc>
          <w:tcPr>
            <w:tcW w:w="4730" w:type="dxa"/>
            <w:tcBorders>
              <w:left w:val="single" w:sz="4" w:space="0" w:color="auto"/>
            </w:tcBorders>
          </w:tcPr>
          <w:p w14:paraId="4CF6BB34" w14:textId="77777777" w:rsidR="00B65F91" w:rsidRPr="000406B1" w:rsidRDefault="00B65F91" w:rsidP="002F0EC2">
            <w:pPr>
              <w:pStyle w:val="Caption-RightSide"/>
              <w:spacing w:line="240" w:lineRule="auto"/>
              <w:ind w:left="115"/>
              <w:jc w:val="left"/>
              <w:rPr>
                <w:rFonts w:ascii="Arial" w:hAnsi="Arial" w:cs="Arial"/>
                <w:sz w:val="24"/>
                <w:szCs w:val="24"/>
              </w:rPr>
            </w:pPr>
          </w:p>
          <w:p w14:paraId="3078942E" w14:textId="77777777" w:rsidR="00F976BE" w:rsidRPr="000406B1" w:rsidRDefault="00F976BE" w:rsidP="002F0EC2">
            <w:pPr>
              <w:pStyle w:val="Caption-RightSide"/>
              <w:spacing w:line="240" w:lineRule="auto"/>
              <w:ind w:left="115"/>
              <w:jc w:val="left"/>
              <w:rPr>
                <w:rStyle w:val="boldallcaps"/>
                <w:rFonts w:ascii="Arial" w:hAnsi="Arial" w:cs="Arial"/>
                <w:sz w:val="24"/>
                <w:szCs w:val="24"/>
              </w:rPr>
            </w:pPr>
          </w:p>
          <w:p w14:paraId="1CD97DD5" w14:textId="77777777" w:rsidR="00F976BE" w:rsidRPr="000406B1" w:rsidRDefault="00F976BE" w:rsidP="002F0EC2">
            <w:pPr>
              <w:pStyle w:val="Caption-RightSide"/>
              <w:spacing w:line="240" w:lineRule="auto"/>
              <w:ind w:left="115"/>
              <w:jc w:val="center"/>
              <w:rPr>
                <w:rStyle w:val="boldallcaps"/>
                <w:rFonts w:ascii="Arial" w:hAnsi="Arial" w:cs="Arial"/>
                <w:sz w:val="24"/>
                <w:szCs w:val="24"/>
              </w:rPr>
            </w:pPr>
            <w:bookmarkStart w:id="4" w:name="CaseNumber"/>
            <w:bookmarkEnd w:id="4"/>
          </w:p>
          <w:p w14:paraId="5EBD150A" w14:textId="77777777" w:rsidR="00F976BE" w:rsidRPr="000406B1" w:rsidRDefault="00F976BE" w:rsidP="002F0EC2">
            <w:pPr>
              <w:pStyle w:val="Caption-RightSide"/>
              <w:spacing w:line="240" w:lineRule="auto"/>
              <w:ind w:left="115"/>
              <w:jc w:val="left"/>
              <w:rPr>
                <w:rStyle w:val="boldallcaps"/>
                <w:rFonts w:ascii="Arial" w:hAnsi="Arial" w:cs="Arial"/>
                <w:sz w:val="24"/>
                <w:szCs w:val="24"/>
              </w:rPr>
            </w:pPr>
          </w:p>
          <w:p w14:paraId="16DD1779" w14:textId="77777777" w:rsidR="00B65F91" w:rsidRPr="000406B1" w:rsidRDefault="00B65F91" w:rsidP="002F0EC2">
            <w:pPr>
              <w:pStyle w:val="Caption-RightSide"/>
              <w:spacing w:line="240" w:lineRule="auto"/>
              <w:ind w:left="115"/>
              <w:jc w:val="left"/>
              <w:rPr>
                <w:rStyle w:val="boldallcaps"/>
                <w:rFonts w:ascii="Arial" w:hAnsi="Arial" w:cs="Arial"/>
                <w:sz w:val="24"/>
                <w:szCs w:val="24"/>
              </w:rPr>
            </w:pPr>
          </w:p>
          <w:p w14:paraId="3ADA3395" w14:textId="77777777" w:rsidR="00B65F91" w:rsidRPr="000406B1" w:rsidRDefault="00B65F91" w:rsidP="002F0EC2">
            <w:pPr>
              <w:pStyle w:val="Caption-RightSide"/>
              <w:spacing w:line="240" w:lineRule="auto"/>
              <w:ind w:left="122"/>
              <w:jc w:val="center"/>
              <w:rPr>
                <w:rFonts w:ascii="Arial" w:hAnsi="Arial" w:cs="Arial"/>
                <w:sz w:val="24"/>
                <w:szCs w:val="24"/>
              </w:rPr>
            </w:pPr>
            <w:bookmarkStart w:id="5" w:name="Title"/>
            <w:bookmarkEnd w:id="5"/>
          </w:p>
        </w:tc>
      </w:tr>
      <w:tr w:rsidR="00B65F91" w:rsidRPr="000406B1" w14:paraId="39B5D7D1" w14:textId="77777777" w:rsidTr="00917414">
        <w:trPr>
          <w:trHeight w:val="73"/>
        </w:trPr>
        <w:tc>
          <w:tcPr>
            <w:tcW w:w="4940" w:type="dxa"/>
            <w:tcBorders>
              <w:bottom w:val="single" w:sz="4" w:space="0" w:color="auto"/>
              <w:right w:val="single" w:sz="4" w:space="0" w:color="auto"/>
            </w:tcBorders>
          </w:tcPr>
          <w:p w14:paraId="0644E670" w14:textId="77777777" w:rsidR="00B65F91" w:rsidRPr="000406B1" w:rsidRDefault="00B65F91" w:rsidP="002F0EC2">
            <w:pPr>
              <w:pStyle w:val="Caption-PlaintiffDefendant"/>
              <w:spacing w:line="240" w:lineRule="auto"/>
              <w:rPr>
                <w:rFonts w:ascii="Arial" w:hAnsi="Arial" w:cs="Arial"/>
                <w:sz w:val="24"/>
                <w:szCs w:val="24"/>
              </w:rPr>
            </w:pPr>
          </w:p>
        </w:tc>
        <w:tc>
          <w:tcPr>
            <w:tcW w:w="4730" w:type="dxa"/>
            <w:tcBorders>
              <w:left w:val="single" w:sz="4" w:space="0" w:color="auto"/>
            </w:tcBorders>
          </w:tcPr>
          <w:p w14:paraId="1C490E49" w14:textId="77777777" w:rsidR="00B65F91" w:rsidRPr="000406B1" w:rsidRDefault="00B65F91" w:rsidP="002F0EC2">
            <w:pPr>
              <w:pStyle w:val="Caption-RightSide"/>
              <w:spacing w:line="240" w:lineRule="auto"/>
              <w:rPr>
                <w:rFonts w:ascii="Arial" w:hAnsi="Arial" w:cs="Arial"/>
                <w:sz w:val="24"/>
                <w:szCs w:val="24"/>
              </w:rPr>
            </w:pPr>
          </w:p>
        </w:tc>
      </w:tr>
    </w:tbl>
    <w:p w14:paraId="102549D7" w14:textId="77777777" w:rsidR="00B65F91" w:rsidRPr="000406B1" w:rsidRDefault="00B65F91" w:rsidP="002F0EC2">
      <w:pPr>
        <w:spacing w:line="240" w:lineRule="auto"/>
        <w:rPr>
          <w:rFonts w:ascii="Arial" w:hAnsi="Arial" w:cs="Arial"/>
          <w:sz w:val="24"/>
          <w:szCs w:val="24"/>
        </w:rPr>
      </w:pPr>
    </w:p>
    <w:p w14:paraId="018E7994" w14:textId="77777777" w:rsidR="002F0EC2" w:rsidRPr="000406B1" w:rsidRDefault="002F0EC2" w:rsidP="002F0EC2">
      <w:pPr>
        <w:spacing w:after="2" w:line="240" w:lineRule="auto"/>
        <w:rPr>
          <w:rFonts w:ascii="Arial" w:hAnsi="Arial" w:cs="Arial"/>
          <w:sz w:val="24"/>
          <w:szCs w:val="24"/>
        </w:rPr>
      </w:pPr>
      <w:bookmarkStart w:id="6" w:name="StartHere"/>
      <w:bookmarkEnd w:id="6"/>
      <w:r w:rsidRPr="000406B1">
        <w:rPr>
          <w:rFonts w:ascii="Arial" w:hAnsi="Arial" w:cs="Arial"/>
          <w:sz w:val="24"/>
          <w:szCs w:val="24"/>
        </w:rPr>
        <w:tab/>
        <w:t xml:space="preserve">The following attorneys conferred to prepare the Report of Parties’ Planning Conference for the above-captioned case:  </w:t>
      </w:r>
    </w:p>
    <w:p w14:paraId="51DAC648" w14:textId="77777777" w:rsidR="002F0EC2" w:rsidRPr="000406B1" w:rsidRDefault="002F0EC2" w:rsidP="002F0EC2">
      <w:pPr>
        <w:spacing w:after="2" w:line="240" w:lineRule="auto"/>
        <w:rPr>
          <w:rFonts w:ascii="Arial" w:hAnsi="Arial" w:cs="Arial"/>
          <w:sz w:val="24"/>
          <w:szCs w:val="24"/>
        </w:rPr>
      </w:pPr>
    </w:p>
    <w:p w14:paraId="50F595BE" w14:textId="77777777" w:rsidR="002F0EC2" w:rsidRPr="000406B1" w:rsidRDefault="002F0EC2" w:rsidP="002F0EC2">
      <w:pPr>
        <w:spacing w:after="2" w:line="240" w:lineRule="auto"/>
        <w:ind w:left="720"/>
        <w:rPr>
          <w:rFonts w:ascii="Arial" w:hAnsi="Arial" w:cs="Arial"/>
          <w:sz w:val="24"/>
          <w:szCs w:val="24"/>
        </w:rPr>
      </w:pPr>
      <w:r w:rsidRPr="000406B1">
        <w:rPr>
          <w:rFonts w:ascii="Arial" w:hAnsi="Arial" w:cs="Arial"/>
          <w:b/>
          <w:sz w:val="24"/>
          <w:szCs w:val="24"/>
        </w:rPr>
        <w:t>(Identify, for each party, the counsel</w:t>
      </w:r>
      <w:r w:rsidR="00433885">
        <w:rPr>
          <w:rFonts w:ascii="Arial" w:hAnsi="Arial" w:cs="Arial"/>
          <w:b/>
          <w:sz w:val="24"/>
          <w:szCs w:val="24"/>
        </w:rPr>
        <w:t>/pro se party</w:t>
      </w:r>
      <w:r w:rsidRPr="000406B1">
        <w:rPr>
          <w:rFonts w:ascii="Arial" w:hAnsi="Arial" w:cs="Arial"/>
          <w:b/>
          <w:sz w:val="24"/>
          <w:szCs w:val="24"/>
        </w:rPr>
        <w:t xml:space="preserve"> who participated in preparing the Rule 26(f) Report)</w:t>
      </w:r>
      <w:r w:rsidRPr="000406B1">
        <w:rPr>
          <w:rFonts w:ascii="Arial" w:hAnsi="Arial" w:cs="Arial"/>
          <w:sz w:val="24"/>
          <w:szCs w:val="24"/>
        </w:rPr>
        <w:t>.</w:t>
      </w:r>
    </w:p>
    <w:p w14:paraId="787E7A4E" w14:textId="77777777" w:rsidR="002F0EC2" w:rsidRPr="000406B1" w:rsidRDefault="002F0EC2" w:rsidP="002F0EC2">
      <w:pPr>
        <w:spacing w:after="2" w:line="240" w:lineRule="auto"/>
        <w:rPr>
          <w:rFonts w:ascii="Arial" w:hAnsi="Arial" w:cs="Arial"/>
          <w:sz w:val="24"/>
          <w:szCs w:val="24"/>
        </w:rPr>
      </w:pPr>
    </w:p>
    <w:p w14:paraId="2726EBD6" w14:textId="77777777" w:rsidR="002F0EC2" w:rsidRPr="000406B1" w:rsidRDefault="002F0EC2" w:rsidP="002F0EC2">
      <w:pPr>
        <w:spacing w:after="2" w:line="240" w:lineRule="auto"/>
        <w:rPr>
          <w:rFonts w:ascii="Arial" w:hAnsi="Arial" w:cs="Arial"/>
          <w:sz w:val="24"/>
          <w:szCs w:val="24"/>
        </w:rPr>
      </w:pPr>
      <w:r w:rsidRPr="000406B1">
        <w:rPr>
          <w:rFonts w:ascii="Arial" w:hAnsi="Arial" w:cs="Arial"/>
          <w:sz w:val="24"/>
          <w:szCs w:val="24"/>
        </w:rPr>
        <w:tab/>
        <w:t>The parties discussed the case and jointly make the following report:</w:t>
      </w:r>
      <w:r w:rsidRPr="000406B1">
        <w:rPr>
          <w:rStyle w:val="FootnoteReference"/>
          <w:rFonts w:ascii="Arial" w:hAnsi="Arial" w:cs="Arial"/>
          <w:sz w:val="24"/>
          <w:szCs w:val="24"/>
        </w:rPr>
        <w:footnoteReference w:id="2"/>
      </w:r>
    </w:p>
    <w:p w14:paraId="1B3240FE" w14:textId="77777777" w:rsidR="002F0EC2" w:rsidRPr="000406B1" w:rsidRDefault="002F0EC2" w:rsidP="002F0EC2">
      <w:pPr>
        <w:spacing w:after="2" w:line="240" w:lineRule="auto"/>
        <w:rPr>
          <w:rFonts w:ascii="Arial" w:hAnsi="Arial" w:cs="Arial"/>
          <w:sz w:val="24"/>
          <w:szCs w:val="24"/>
        </w:rPr>
      </w:pPr>
    </w:p>
    <w:p w14:paraId="71F4185A" w14:textId="77777777" w:rsidR="002F0EC2" w:rsidRPr="000406B1" w:rsidRDefault="002F0EC2" w:rsidP="002F0EC2">
      <w:pPr>
        <w:spacing w:after="2" w:line="240" w:lineRule="auto"/>
        <w:ind w:left="720" w:hanging="720"/>
        <w:rPr>
          <w:rFonts w:ascii="Arial" w:hAnsi="Arial" w:cs="Arial"/>
          <w:sz w:val="24"/>
          <w:szCs w:val="24"/>
        </w:rPr>
      </w:pPr>
      <w:r w:rsidRPr="000406B1">
        <w:rPr>
          <w:rFonts w:ascii="Arial" w:hAnsi="Arial" w:cs="Arial"/>
          <w:b/>
          <w:sz w:val="24"/>
          <w:szCs w:val="24"/>
        </w:rPr>
        <w:t>I.</w:t>
      </w:r>
      <w:r w:rsidRPr="000406B1">
        <w:rPr>
          <w:rFonts w:ascii="Arial" w:hAnsi="Arial" w:cs="Arial"/>
          <w:b/>
          <w:sz w:val="24"/>
          <w:szCs w:val="24"/>
        </w:rPr>
        <w:tab/>
        <w:t>INITIAL MATTERS:</w:t>
      </w:r>
    </w:p>
    <w:p w14:paraId="3C572ADC" w14:textId="77777777" w:rsidR="002F0EC2" w:rsidRPr="000406B1" w:rsidRDefault="002F0EC2" w:rsidP="002F0EC2">
      <w:pPr>
        <w:spacing w:after="2" w:line="240" w:lineRule="auto"/>
        <w:rPr>
          <w:rFonts w:ascii="Arial" w:hAnsi="Arial" w:cs="Arial"/>
          <w:sz w:val="24"/>
          <w:szCs w:val="24"/>
        </w:rPr>
      </w:pPr>
    </w:p>
    <w:p w14:paraId="7713FEA1" w14:textId="77777777" w:rsidR="002F0EC2" w:rsidRPr="000406B1" w:rsidRDefault="002F0EC2" w:rsidP="002F0EC2">
      <w:pPr>
        <w:spacing w:after="2" w:line="240" w:lineRule="auto"/>
        <w:ind w:left="1440" w:hanging="720"/>
        <w:rPr>
          <w:rFonts w:ascii="Arial" w:hAnsi="Arial" w:cs="Arial"/>
          <w:sz w:val="24"/>
          <w:szCs w:val="24"/>
        </w:rPr>
      </w:pPr>
      <w:r w:rsidRPr="000406B1">
        <w:rPr>
          <w:rFonts w:ascii="Arial" w:hAnsi="Arial" w:cs="Arial"/>
          <w:sz w:val="24"/>
          <w:szCs w:val="24"/>
        </w:rPr>
        <w:t>A.</w:t>
      </w:r>
      <w:r w:rsidRPr="000406B1">
        <w:rPr>
          <w:rFonts w:ascii="Arial" w:hAnsi="Arial" w:cs="Arial"/>
          <w:sz w:val="24"/>
          <w:szCs w:val="24"/>
        </w:rPr>
        <w:tab/>
      </w:r>
      <w:r w:rsidRPr="000406B1">
        <w:rPr>
          <w:rFonts w:ascii="Arial" w:hAnsi="Arial" w:cs="Arial"/>
          <w:sz w:val="24"/>
          <w:szCs w:val="24"/>
          <w:u w:val="single"/>
        </w:rPr>
        <w:t>Jurisdiction and Venue</w:t>
      </w:r>
      <w:r w:rsidRPr="000406B1">
        <w:rPr>
          <w:rFonts w:ascii="Arial" w:hAnsi="Arial" w:cs="Arial"/>
          <w:sz w:val="24"/>
          <w:szCs w:val="24"/>
        </w:rPr>
        <w:t xml:space="preserve">:  </w:t>
      </w:r>
      <w:r w:rsidR="00433885">
        <w:rPr>
          <w:rFonts w:ascii="Arial" w:hAnsi="Arial" w:cs="Arial"/>
          <w:sz w:val="24"/>
          <w:szCs w:val="24"/>
        </w:rPr>
        <w:t xml:space="preserve">As to the </w:t>
      </w:r>
      <w:r w:rsidRPr="000406B1">
        <w:rPr>
          <w:rFonts w:ascii="Arial" w:hAnsi="Arial" w:cs="Arial"/>
          <w:sz w:val="24"/>
          <w:szCs w:val="24"/>
        </w:rPr>
        <w:t>defendant(s)</w:t>
      </w:r>
      <w:r w:rsidR="003E267B">
        <w:rPr>
          <w:rFonts w:ascii="Arial" w:hAnsi="Arial" w:cs="Arial"/>
          <w:sz w:val="24"/>
          <w:szCs w:val="24"/>
        </w:rPr>
        <w:t xml:space="preserve"> (mark all boxes that may apply)</w:t>
      </w:r>
      <w:r w:rsidR="0003554C">
        <w:rPr>
          <w:rFonts w:ascii="Arial" w:hAnsi="Arial" w:cs="Arial"/>
          <w:sz w:val="24"/>
          <w:szCs w:val="24"/>
        </w:rPr>
        <w:t>.</w:t>
      </w:r>
      <w:r w:rsidRPr="000406B1">
        <w:rPr>
          <w:rFonts w:ascii="Arial" w:hAnsi="Arial" w:cs="Arial"/>
          <w:sz w:val="24"/>
          <w:szCs w:val="24"/>
        </w:rPr>
        <w:t xml:space="preserve"> </w:t>
      </w:r>
    </w:p>
    <w:p w14:paraId="551C55FB" w14:textId="77777777" w:rsidR="00274228" w:rsidRPr="000406B1" w:rsidRDefault="00274228" w:rsidP="002F0EC2">
      <w:pPr>
        <w:spacing w:after="2" w:line="240" w:lineRule="auto"/>
        <w:ind w:left="1440" w:hanging="720"/>
        <w:rPr>
          <w:rFonts w:ascii="Arial" w:hAnsi="Arial" w:cs="Arial"/>
          <w:sz w:val="24"/>
          <w:szCs w:val="24"/>
        </w:rPr>
      </w:pPr>
    </w:p>
    <w:p w14:paraId="3B1B62D0" w14:textId="77777777" w:rsidR="002F0EC2" w:rsidRPr="000406B1" w:rsidRDefault="004E5A12" w:rsidP="00274228">
      <w:pPr>
        <w:spacing w:after="2" w:line="240" w:lineRule="auto"/>
        <w:ind w:left="1440"/>
        <w:rPr>
          <w:rFonts w:ascii="Arial" w:hAnsi="Arial" w:cs="Arial"/>
          <w:sz w:val="24"/>
          <w:szCs w:val="24"/>
        </w:rPr>
      </w:pPr>
      <w:sdt>
        <w:sdtPr>
          <w:rPr>
            <w:rFonts w:ascii="Arial" w:hAnsi="Arial" w:cs="Arial"/>
            <w:sz w:val="24"/>
            <w:szCs w:val="24"/>
          </w:rPr>
          <w:id w:val="-567651414"/>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r>
      <w:r w:rsidR="00433885">
        <w:rPr>
          <w:rFonts w:ascii="Arial" w:hAnsi="Arial" w:cs="Arial"/>
          <w:sz w:val="24"/>
          <w:szCs w:val="24"/>
        </w:rPr>
        <w:t>J</w:t>
      </w:r>
      <w:r w:rsidR="002F0EC2" w:rsidRPr="000406B1">
        <w:rPr>
          <w:rFonts w:ascii="Arial" w:hAnsi="Arial" w:cs="Arial"/>
          <w:sz w:val="24"/>
          <w:szCs w:val="24"/>
        </w:rPr>
        <w:t xml:space="preserve">urisdiction </w:t>
      </w:r>
      <w:r w:rsidR="00433885">
        <w:rPr>
          <w:rFonts w:ascii="Arial" w:hAnsi="Arial" w:cs="Arial"/>
          <w:sz w:val="24"/>
          <w:szCs w:val="24"/>
        </w:rPr>
        <w:t xml:space="preserve">is contested </w:t>
      </w:r>
      <w:r w:rsidR="002F0EC2" w:rsidRPr="000406B1">
        <w:rPr>
          <w:rFonts w:ascii="Arial" w:hAnsi="Arial" w:cs="Arial"/>
          <w:sz w:val="24"/>
          <w:szCs w:val="24"/>
        </w:rPr>
        <w:t>beca</w:t>
      </w:r>
      <w:r w:rsidR="00C54561" w:rsidRPr="000406B1">
        <w:rPr>
          <w:rFonts w:ascii="Arial" w:hAnsi="Arial" w:cs="Arial"/>
          <w:sz w:val="24"/>
          <w:szCs w:val="24"/>
        </w:rPr>
        <w:t>use __________________________</w:t>
      </w:r>
      <w:r w:rsidR="002F0EC2" w:rsidRPr="000406B1">
        <w:rPr>
          <w:rFonts w:ascii="Arial" w:hAnsi="Arial" w:cs="Arial"/>
          <w:sz w:val="24"/>
          <w:szCs w:val="24"/>
        </w:rPr>
        <w:t>.</w:t>
      </w:r>
    </w:p>
    <w:p w14:paraId="24AA9D3B" w14:textId="77777777" w:rsidR="002F0EC2" w:rsidRPr="000406B1" w:rsidRDefault="002F0EC2" w:rsidP="002F0EC2">
      <w:pPr>
        <w:spacing w:after="2" w:line="240" w:lineRule="auto"/>
        <w:rPr>
          <w:rFonts w:ascii="Arial" w:hAnsi="Arial" w:cs="Arial"/>
          <w:sz w:val="24"/>
          <w:szCs w:val="24"/>
        </w:rPr>
      </w:pPr>
    </w:p>
    <w:p w14:paraId="405EA7D7" w14:textId="77777777" w:rsidR="002F0EC2" w:rsidRPr="000406B1" w:rsidRDefault="004E5A12" w:rsidP="00274228">
      <w:pPr>
        <w:spacing w:after="2" w:line="240" w:lineRule="auto"/>
        <w:ind w:left="1440"/>
        <w:rPr>
          <w:rFonts w:ascii="Arial" w:hAnsi="Arial" w:cs="Arial"/>
          <w:sz w:val="24"/>
          <w:szCs w:val="24"/>
        </w:rPr>
      </w:pPr>
      <w:sdt>
        <w:sdtPr>
          <w:rPr>
            <w:rFonts w:ascii="Arial" w:hAnsi="Arial" w:cs="Arial"/>
            <w:sz w:val="24"/>
            <w:szCs w:val="24"/>
          </w:rPr>
          <w:id w:val="-601886065"/>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r>
      <w:r w:rsidR="00433885">
        <w:rPr>
          <w:rFonts w:ascii="Arial" w:hAnsi="Arial" w:cs="Arial"/>
          <w:sz w:val="24"/>
          <w:szCs w:val="24"/>
        </w:rPr>
        <w:t xml:space="preserve">Venue is </w:t>
      </w:r>
      <w:r w:rsidR="002F0EC2" w:rsidRPr="000406B1">
        <w:rPr>
          <w:rFonts w:ascii="Arial" w:hAnsi="Arial" w:cs="Arial"/>
          <w:sz w:val="24"/>
          <w:szCs w:val="24"/>
        </w:rPr>
        <w:t>contest</w:t>
      </w:r>
      <w:r w:rsidR="00433885">
        <w:rPr>
          <w:rFonts w:ascii="Arial" w:hAnsi="Arial" w:cs="Arial"/>
          <w:sz w:val="24"/>
          <w:szCs w:val="24"/>
        </w:rPr>
        <w:t xml:space="preserve">ed </w:t>
      </w:r>
      <w:r w:rsidR="002F0EC2" w:rsidRPr="000406B1">
        <w:rPr>
          <w:rFonts w:ascii="Arial" w:hAnsi="Arial" w:cs="Arial"/>
          <w:sz w:val="24"/>
          <w:szCs w:val="24"/>
        </w:rPr>
        <w:t>because _____</w:t>
      </w:r>
      <w:r w:rsidR="00C54561" w:rsidRPr="000406B1">
        <w:rPr>
          <w:rFonts w:ascii="Arial" w:hAnsi="Arial" w:cs="Arial"/>
          <w:sz w:val="24"/>
          <w:szCs w:val="24"/>
        </w:rPr>
        <w:t>_________________________</w:t>
      </w:r>
      <w:r w:rsidR="002F0EC2" w:rsidRPr="000406B1">
        <w:rPr>
          <w:rFonts w:ascii="Arial" w:hAnsi="Arial" w:cs="Arial"/>
          <w:sz w:val="24"/>
          <w:szCs w:val="24"/>
        </w:rPr>
        <w:t>.</w:t>
      </w:r>
    </w:p>
    <w:p w14:paraId="0A59C0EB" w14:textId="77777777" w:rsidR="002F0EC2" w:rsidRPr="000406B1" w:rsidRDefault="002F0EC2" w:rsidP="002F0EC2">
      <w:pPr>
        <w:spacing w:after="2" w:line="240" w:lineRule="auto"/>
        <w:rPr>
          <w:rFonts w:ascii="Arial" w:hAnsi="Arial" w:cs="Arial"/>
          <w:sz w:val="24"/>
          <w:szCs w:val="24"/>
        </w:rPr>
      </w:pPr>
    </w:p>
    <w:p w14:paraId="304ABABC" w14:textId="77777777" w:rsidR="002F0EC2" w:rsidRPr="000406B1" w:rsidRDefault="004E5A12" w:rsidP="00274228">
      <w:pPr>
        <w:spacing w:after="2" w:line="240" w:lineRule="auto"/>
        <w:ind w:left="1440"/>
        <w:rPr>
          <w:rFonts w:ascii="Arial" w:hAnsi="Arial" w:cs="Arial"/>
          <w:sz w:val="24"/>
          <w:szCs w:val="24"/>
        </w:rPr>
      </w:pPr>
      <w:sdt>
        <w:sdtPr>
          <w:rPr>
            <w:rFonts w:ascii="Arial" w:hAnsi="Arial" w:cs="Arial"/>
            <w:sz w:val="24"/>
            <w:szCs w:val="24"/>
          </w:rPr>
          <w:id w:val="295032524"/>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r>
      <w:r w:rsidR="00433885">
        <w:rPr>
          <w:rFonts w:ascii="Arial" w:hAnsi="Arial" w:cs="Arial"/>
          <w:sz w:val="24"/>
          <w:szCs w:val="24"/>
        </w:rPr>
        <w:t xml:space="preserve">Neither </w:t>
      </w:r>
      <w:r w:rsidR="002F0EC2" w:rsidRPr="000406B1">
        <w:rPr>
          <w:rFonts w:ascii="Arial" w:hAnsi="Arial" w:cs="Arial"/>
          <w:sz w:val="24"/>
          <w:szCs w:val="24"/>
        </w:rPr>
        <w:t xml:space="preserve">jurisdiction </w:t>
      </w:r>
      <w:r w:rsidR="00433885">
        <w:rPr>
          <w:rFonts w:ascii="Arial" w:hAnsi="Arial" w:cs="Arial"/>
          <w:sz w:val="24"/>
          <w:szCs w:val="24"/>
        </w:rPr>
        <w:t>n</w:t>
      </w:r>
      <w:r w:rsidR="002F0EC2" w:rsidRPr="000406B1">
        <w:rPr>
          <w:rFonts w:ascii="Arial" w:hAnsi="Arial" w:cs="Arial"/>
          <w:sz w:val="24"/>
          <w:szCs w:val="24"/>
        </w:rPr>
        <w:t>or venue</w:t>
      </w:r>
      <w:r w:rsidR="00433885">
        <w:rPr>
          <w:rFonts w:ascii="Arial" w:hAnsi="Arial" w:cs="Arial"/>
          <w:sz w:val="24"/>
          <w:szCs w:val="24"/>
        </w:rPr>
        <w:t xml:space="preserve"> </w:t>
      </w:r>
      <w:r w:rsidR="004B6AE3">
        <w:rPr>
          <w:rFonts w:ascii="Arial" w:hAnsi="Arial" w:cs="Arial"/>
          <w:sz w:val="24"/>
          <w:szCs w:val="24"/>
        </w:rPr>
        <w:t>are</w:t>
      </w:r>
      <w:r w:rsidR="00433885">
        <w:rPr>
          <w:rFonts w:ascii="Arial" w:hAnsi="Arial" w:cs="Arial"/>
          <w:sz w:val="24"/>
          <w:szCs w:val="24"/>
        </w:rPr>
        <w:t xml:space="preserve"> contested</w:t>
      </w:r>
      <w:r w:rsidR="002F0EC2" w:rsidRPr="000406B1">
        <w:rPr>
          <w:rFonts w:ascii="Arial" w:hAnsi="Arial" w:cs="Arial"/>
          <w:sz w:val="24"/>
          <w:szCs w:val="24"/>
        </w:rPr>
        <w:t xml:space="preserve">.  </w:t>
      </w:r>
    </w:p>
    <w:p w14:paraId="3DEA7D16" w14:textId="77777777" w:rsidR="002F0EC2" w:rsidRPr="000406B1" w:rsidRDefault="002F0EC2" w:rsidP="002F0EC2">
      <w:pPr>
        <w:spacing w:after="2" w:line="240" w:lineRule="auto"/>
        <w:rPr>
          <w:rFonts w:ascii="Arial" w:hAnsi="Arial" w:cs="Arial"/>
          <w:sz w:val="24"/>
          <w:szCs w:val="24"/>
        </w:rPr>
      </w:pPr>
    </w:p>
    <w:p w14:paraId="67CD9712" w14:textId="77777777" w:rsidR="002F0EC2" w:rsidRPr="000406B1" w:rsidRDefault="002F0EC2" w:rsidP="002F0EC2">
      <w:pPr>
        <w:spacing w:after="2" w:line="240" w:lineRule="auto"/>
        <w:ind w:left="720" w:hanging="720"/>
        <w:rPr>
          <w:rFonts w:ascii="Arial" w:hAnsi="Arial" w:cs="Arial"/>
          <w:sz w:val="24"/>
          <w:szCs w:val="24"/>
        </w:rPr>
      </w:pPr>
      <w:r w:rsidRPr="000406B1">
        <w:rPr>
          <w:rFonts w:ascii="Arial" w:hAnsi="Arial" w:cs="Arial"/>
          <w:sz w:val="24"/>
          <w:szCs w:val="24"/>
        </w:rPr>
        <w:tab/>
        <w:t>B.</w:t>
      </w:r>
      <w:r w:rsidRPr="000406B1">
        <w:rPr>
          <w:rFonts w:ascii="Arial" w:hAnsi="Arial" w:cs="Arial"/>
          <w:sz w:val="24"/>
          <w:szCs w:val="24"/>
        </w:rPr>
        <w:tab/>
      </w:r>
      <w:r w:rsidRPr="000406B1">
        <w:rPr>
          <w:rFonts w:ascii="Arial" w:hAnsi="Arial" w:cs="Arial"/>
          <w:sz w:val="24"/>
          <w:szCs w:val="24"/>
          <w:u w:val="single"/>
        </w:rPr>
        <w:t>Immunity</w:t>
      </w:r>
      <w:r w:rsidRPr="000406B1">
        <w:rPr>
          <w:rFonts w:ascii="Arial" w:hAnsi="Arial" w:cs="Arial"/>
          <w:sz w:val="24"/>
          <w:szCs w:val="24"/>
        </w:rPr>
        <w:t xml:space="preserve">:  </w:t>
      </w:r>
      <w:r w:rsidR="00BC7931">
        <w:rPr>
          <w:rFonts w:ascii="Arial" w:hAnsi="Arial" w:cs="Arial"/>
          <w:sz w:val="24"/>
          <w:szCs w:val="24"/>
        </w:rPr>
        <w:t>As to the defendant(s)</w:t>
      </w:r>
      <w:r w:rsidR="003E267B">
        <w:rPr>
          <w:rFonts w:ascii="Arial" w:hAnsi="Arial" w:cs="Arial"/>
          <w:sz w:val="24"/>
          <w:szCs w:val="24"/>
        </w:rPr>
        <w:t xml:space="preserve"> (mark all boxes that may apply)</w:t>
      </w:r>
      <w:r w:rsidR="0003554C">
        <w:rPr>
          <w:rFonts w:ascii="Arial" w:hAnsi="Arial" w:cs="Arial"/>
          <w:sz w:val="24"/>
          <w:szCs w:val="24"/>
        </w:rPr>
        <w:t>.</w:t>
      </w:r>
    </w:p>
    <w:p w14:paraId="552984D3" w14:textId="77777777" w:rsidR="002F0EC2" w:rsidRPr="000406B1" w:rsidRDefault="002F0EC2" w:rsidP="002F0EC2">
      <w:pPr>
        <w:spacing w:after="2" w:line="240" w:lineRule="auto"/>
        <w:ind w:left="1440" w:hanging="1440"/>
        <w:rPr>
          <w:rFonts w:ascii="Arial" w:hAnsi="Arial" w:cs="Arial"/>
          <w:sz w:val="24"/>
          <w:szCs w:val="24"/>
        </w:rPr>
      </w:pPr>
    </w:p>
    <w:p w14:paraId="34D97316" w14:textId="77777777" w:rsidR="002F0EC2" w:rsidRPr="000406B1" w:rsidRDefault="004E5A12" w:rsidP="002F0EC2">
      <w:pPr>
        <w:spacing w:after="2" w:line="240" w:lineRule="auto"/>
        <w:ind w:left="1440"/>
        <w:rPr>
          <w:rFonts w:ascii="Arial" w:hAnsi="Arial" w:cs="Arial"/>
          <w:sz w:val="24"/>
          <w:szCs w:val="24"/>
        </w:rPr>
      </w:pPr>
      <w:sdt>
        <w:sdtPr>
          <w:rPr>
            <w:rFonts w:ascii="Arial" w:hAnsi="Arial" w:cs="Arial"/>
            <w:sz w:val="24"/>
            <w:szCs w:val="24"/>
          </w:rPr>
          <w:id w:val="-260453635"/>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r>
      <w:r w:rsidR="00BC7931">
        <w:rPr>
          <w:rFonts w:ascii="Arial" w:hAnsi="Arial" w:cs="Arial"/>
          <w:sz w:val="24"/>
          <w:szCs w:val="24"/>
        </w:rPr>
        <w:t>An immunity defense has been raised by a defendant.</w:t>
      </w:r>
      <w:r w:rsidR="002F0EC2" w:rsidRPr="000406B1">
        <w:rPr>
          <w:rFonts w:ascii="Arial" w:hAnsi="Arial" w:cs="Arial"/>
          <w:sz w:val="24"/>
          <w:szCs w:val="24"/>
        </w:rPr>
        <w:t xml:space="preserve"> </w:t>
      </w:r>
    </w:p>
    <w:p w14:paraId="1520E411" w14:textId="77777777" w:rsidR="002F0EC2" w:rsidRPr="000406B1" w:rsidRDefault="002F0EC2" w:rsidP="002F0EC2">
      <w:pPr>
        <w:spacing w:after="2" w:line="240" w:lineRule="auto"/>
        <w:rPr>
          <w:rFonts w:ascii="Arial" w:hAnsi="Arial" w:cs="Arial"/>
          <w:sz w:val="24"/>
          <w:szCs w:val="24"/>
        </w:rPr>
      </w:pPr>
    </w:p>
    <w:p w14:paraId="29DA282F" w14:textId="77777777" w:rsidR="002F0EC2" w:rsidRPr="000406B1" w:rsidRDefault="002F0EC2" w:rsidP="002F0EC2">
      <w:pPr>
        <w:spacing w:after="2" w:line="240" w:lineRule="auto"/>
        <w:ind w:left="2160"/>
        <w:rPr>
          <w:rFonts w:ascii="Arial" w:hAnsi="Arial" w:cs="Arial"/>
          <w:sz w:val="24"/>
          <w:szCs w:val="24"/>
        </w:rPr>
      </w:pPr>
    </w:p>
    <w:p w14:paraId="31445BE8" w14:textId="77777777" w:rsidR="002F0EC2" w:rsidRPr="000406B1" w:rsidRDefault="004E5A12" w:rsidP="004B6AE3">
      <w:pPr>
        <w:spacing w:after="2" w:line="240" w:lineRule="auto"/>
        <w:ind w:left="2160" w:hanging="720"/>
        <w:jc w:val="left"/>
        <w:rPr>
          <w:rFonts w:ascii="Arial" w:hAnsi="Arial" w:cs="Arial"/>
          <w:color w:val="0000CC"/>
          <w:sz w:val="24"/>
          <w:szCs w:val="24"/>
        </w:rPr>
      </w:pPr>
      <w:sdt>
        <w:sdtPr>
          <w:rPr>
            <w:rFonts w:ascii="Arial" w:hAnsi="Arial" w:cs="Arial"/>
            <w:sz w:val="24"/>
            <w:szCs w:val="24"/>
          </w:rPr>
          <w:id w:val="-1663228827"/>
          <w14:checkbox>
            <w14:checked w14:val="0"/>
            <w14:checkedState w14:val="2612" w14:font="MS Gothic"/>
            <w14:uncheckedState w14:val="2610" w14:font="MS Gothic"/>
          </w14:checkbox>
        </w:sdtPr>
        <w:sdtEndPr/>
        <w:sdtContent>
          <w:r w:rsidR="00274228" w:rsidRPr="000406B1">
            <w:rPr>
              <w:rFonts w:ascii="Segoe UI Symbol" w:eastAsia="MS Gothic" w:hAnsi="Segoe UI Symbol" w:cs="Segoe UI Symbol"/>
              <w:sz w:val="24"/>
              <w:szCs w:val="24"/>
            </w:rPr>
            <w:t>☐</w:t>
          </w:r>
        </w:sdtContent>
      </w:sdt>
      <w:r w:rsidR="00274228" w:rsidRPr="000406B1">
        <w:rPr>
          <w:rFonts w:ascii="Arial" w:hAnsi="Arial" w:cs="Arial"/>
          <w:sz w:val="24"/>
          <w:szCs w:val="24"/>
        </w:rPr>
        <w:tab/>
      </w:r>
      <w:r w:rsidR="00BC7931">
        <w:rPr>
          <w:rFonts w:ascii="Arial" w:hAnsi="Arial" w:cs="Arial"/>
          <w:sz w:val="24"/>
          <w:szCs w:val="24"/>
        </w:rPr>
        <w:t xml:space="preserve">An immunity </w:t>
      </w:r>
      <w:r w:rsidR="002F0EC2" w:rsidRPr="000406B1">
        <w:rPr>
          <w:rFonts w:ascii="Arial" w:hAnsi="Arial" w:cs="Arial"/>
          <w:sz w:val="24"/>
          <w:szCs w:val="24"/>
        </w:rPr>
        <w:t>d</w:t>
      </w:r>
      <w:r w:rsidR="00C54561" w:rsidRPr="000406B1">
        <w:rPr>
          <w:rFonts w:ascii="Arial" w:hAnsi="Arial" w:cs="Arial"/>
          <w:sz w:val="24"/>
          <w:szCs w:val="24"/>
        </w:rPr>
        <w:t>efense</w:t>
      </w:r>
      <w:r w:rsidR="00BC7931">
        <w:rPr>
          <w:rFonts w:ascii="Arial" w:hAnsi="Arial" w:cs="Arial"/>
          <w:sz w:val="24"/>
          <w:szCs w:val="24"/>
        </w:rPr>
        <w:t xml:space="preserve"> will be raised, </w:t>
      </w:r>
      <w:r w:rsidR="002F0EC2" w:rsidRPr="000406B1">
        <w:rPr>
          <w:rFonts w:ascii="Arial" w:hAnsi="Arial" w:cs="Arial"/>
          <w:sz w:val="24"/>
          <w:szCs w:val="24"/>
        </w:rPr>
        <w:t>such defense to be raised on or before</w:t>
      </w:r>
      <w:r w:rsidR="00BC7931">
        <w:rPr>
          <w:rFonts w:ascii="Arial" w:hAnsi="Arial" w:cs="Arial"/>
          <w:sz w:val="24"/>
          <w:szCs w:val="24"/>
        </w:rPr>
        <w:t xml:space="preserve"> </w:t>
      </w:r>
      <w:sdt>
        <w:sdtPr>
          <w:rPr>
            <w:rFonts w:ascii="Arial" w:hAnsi="Arial" w:cs="Arial"/>
            <w:sz w:val="24"/>
            <w:szCs w:val="24"/>
          </w:rPr>
          <w:id w:val="-1429114414"/>
          <w:showingPlcHdr/>
          <w:date>
            <w:dateFormat w:val="MMMM d, yyyy"/>
            <w:lid w:val="en-US"/>
            <w:storeMappedDataAs w:val="dateTime"/>
            <w:calendar w:val="gregorian"/>
          </w:date>
        </w:sdtPr>
        <w:sdtEndPr>
          <w:rPr>
            <w:color w:val="0000CC"/>
          </w:rPr>
        </w:sdtEndPr>
        <w:sdtContent>
          <w:r w:rsidR="002F0EC2" w:rsidRPr="000406B1">
            <w:rPr>
              <w:rStyle w:val="PlaceholderText"/>
              <w:rFonts w:ascii="Arial" w:hAnsi="Arial" w:cs="Arial"/>
              <w:b/>
              <w:color w:val="0000CC"/>
              <w:sz w:val="24"/>
              <w:szCs w:val="24"/>
            </w:rPr>
            <w:t>Click here to enter a date.</w:t>
          </w:r>
        </w:sdtContent>
      </w:sdt>
      <w:r w:rsidR="002F0EC2" w:rsidRPr="000406B1">
        <w:rPr>
          <w:rFonts w:ascii="Arial" w:hAnsi="Arial" w:cs="Arial"/>
          <w:color w:val="0000CC"/>
          <w:sz w:val="24"/>
          <w:szCs w:val="24"/>
        </w:rPr>
        <w:t>.</w:t>
      </w:r>
    </w:p>
    <w:p w14:paraId="26869C0A" w14:textId="77777777" w:rsidR="002F0EC2" w:rsidRPr="000406B1" w:rsidRDefault="002F0EC2" w:rsidP="002F0EC2">
      <w:pPr>
        <w:spacing w:after="2" w:line="240" w:lineRule="auto"/>
        <w:rPr>
          <w:rFonts w:ascii="Arial" w:hAnsi="Arial" w:cs="Arial"/>
          <w:sz w:val="24"/>
          <w:szCs w:val="24"/>
        </w:rPr>
      </w:pPr>
    </w:p>
    <w:p w14:paraId="151CED6C" w14:textId="77777777" w:rsidR="002F0EC2" w:rsidRPr="000406B1" w:rsidRDefault="002F0EC2" w:rsidP="002F0EC2">
      <w:pPr>
        <w:spacing w:after="2" w:line="240" w:lineRule="auto"/>
        <w:rPr>
          <w:rFonts w:ascii="Arial" w:hAnsi="Arial" w:cs="Arial"/>
          <w:sz w:val="24"/>
          <w:szCs w:val="24"/>
        </w:rPr>
      </w:pPr>
      <w:r w:rsidRPr="000406B1">
        <w:rPr>
          <w:rFonts w:ascii="Arial" w:hAnsi="Arial" w:cs="Arial"/>
          <w:sz w:val="24"/>
          <w:szCs w:val="24"/>
        </w:rPr>
        <w:tab/>
      </w:r>
      <w:r w:rsidRPr="000406B1">
        <w:rPr>
          <w:rFonts w:ascii="Arial" w:hAnsi="Arial" w:cs="Arial"/>
          <w:sz w:val="24"/>
          <w:szCs w:val="24"/>
        </w:rPr>
        <w:tab/>
      </w:r>
      <w:sdt>
        <w:sdtPr>
          <w:rPr>
            <w:rFonts w:ascii="Arial" w:hAnsi="Arial" w:cs="Arial"/>
            <w:sz w:val="24"/>
            <w:szCs w:val="24"/>
          </w:rPr>
          <w:id w:val="-897431905"/>
          <w14:checkbox>
            <w14:checked w14:val="0"/>
            <w14:checkedState w14:val="2612" w14:font="MS Gothic"/>
            <w14:uncheckedState w14:val="2610" w14:font="MS Gothic"/>
          </w14:checkbox>
        </w:sdtPr>
        <w:sdtEndPr/>
        <w:sdtContent>
          <w:r w:rsidRPr="000406B1">
            <w:rPr>
              <w:rFonts w:ascii="Segoe UI Symbol" w:eastAsia="MS Mincho" w:hAnsi="Segoe UI Symbol" w:cs="Segoe UI Symbol"/>
              <w:sz w:val="24"/>
              <w:szCs w:val="24"/>
            </w:rPr>
            <w:t>☐</w:t>
          </w:r>
        </w:sdtContent>
      </w:sdt>
      <w:r w:rsidRPr="000406B1">
        <w:rPr>
          <w:rFonts w:ascii="Arial" w:hAnsi="Arial" w:cs="Arial"/>
          <w:sz w:val="24"/>
          <w:szCs w:val="24"/>
        </w:rPr>
        <w:tab/>
      </w:r>
      <w:r w:rsidR="00BC7931">
        <w:rPr>
          <w:rFonts w:ascii="Arial" w:hAnsi="Arial" w:cs="Arial"/>
          <w:sz w:val="24"/>
          <w:szCs w:val="24"/>
        </w:rPr>
        <w:t>No immunity defense has or will be raised in this case.</w:t>
      </w:r>
    </w:p>
    <w:p w14:paraId="11CD0E25" w14:textId="77777777" w:rsidR="002F0EC2" w:rsidRPr="000406B1" w:rsidRDefault="002F0EC2" w:rsidP="002F0EC2">
      <w:pPr>
        <w:spacing w:after="2" w:line="240" w:lineRule="auto"/>
        <w:rPr>
          <w:rFonts w:ascii="Arial" w:hAnsi="Arial" w:cs="Arial"/>
          <w:sz w:val="24"/>
          <w:szCs w:val="24"/>
        </w:rPr>
      </w:pPr>
    </w:p>
    <w:p w14:paraId="02A466FB" w14:textId="77777777" w:rsidR="002F0EC2" w:rsidRPr="000406B1" w:rsidRDefault="002F0EC2" w:rsidP="002F0EC2">
      <w:pPr>
        <w:spacing w:after="2" w:line="240" w:lineRule="auto"/>
        <w:ind w:left="1440" w:hanging="720"/>
        <w:rPr>
          <w:rFonts w:ascii="Arial" w:hAnsi="Arial" w:cs="Arial"/>
          <w:sz w:val="24"/>
          <w:szCs w:val="24"/>
        </w:rPr>
      </w:pPr>
      <w:r w:rsidRPr="000406B1">
        <w:rPr>
          <w:rFonts w:ascii="Arial" w:hAnsi="Arial" w:cs="Arial"/>
          <w:sz w:val="24"/>
          <w:szCs w:val="24"/>
        </w:rPr>
        <w:t>C.</w:t>
      </w:r>
      <w:r w:rsidRPr="000406B1">
        <w:rPr>
          <w:rFonts w:ascii="Arial" w:hAnsi="Arial" w:cs="Arial"/>
          <w:sz w:val="24"/>
          <w:szCs w:val="24"/>
        </w:rPr>
        <w:tab/>
        <w:t>Either jurisdiction or venue is being challenged, or a defense of immunity has or will be raised, and:</w:t>
      </w:r>
    </w:p>
    <w:p w14:paraId="780F4DDF" w14:textId="77777777" w:rsidR="002F0EC2" w:rsidRPr="000406B1" w:rsidRDefault="002F0EC2" w:rsidP="002F0EC2">
      <w:pPr>
        <w:spacing w:after="2" w:line="240" w:lineRule="auto"/>
        <w:ind w:left="1440" w:hanging="720"/>
        <w:rPr>
          <w:rFonts w:ascii="Arial" w:hAnsi="Arial" w:cs="Arial"/>
          <w:sz w:val="24"/>
          <w:szCs w:val="24"/>
        </w:rPr>
      </w:pPr>
    </w:p>
    <w:p w14:paraId="7E2B6809" w14:textId="77777777" w:rsidR="002F0EC2" w:rsidRPr="000406B1" w:rsidRDefault="002F0EC2" w:rsidP="002F0EC2">
      <w:pPr>
        <w:spacing w:after="2" w:line="240" w:lineRule="auto"/>
        <w:ind w:left="1440" w:hanging="720"/>
        <w:rPr>
          <w:rFonts w:ascii="Arial" w:hAnsi="Arial" w:cs="Arial"/>
          <w:sz w:val="24"/>
          <w:szCs w:val="24"/>
        </w:rPr>
      </w:pPr>
      <w:r w:rsidRPr="000406B1">
        <w:rPr>
          <w:rFonts w:ascii="Arial" w:hAnsi="Arial" w:cs="Arial"/>
          <w:sz w:val="24"/>
          <w:szCs w:val="24"/>
        </w:rPr>
        <w:tab/>
      </w:r>
      <w:sdt>
        <w:sdtPr>
          <w:rPr>
            <w:rFonts w:ascii="Arial" w:hAnsi="Arial" w:cs="Arial"/>
            <w:sz w:val="24"/>
            <w:szCs w:val="24"/>
          </w:rPr>
          <w:id w:val="-1209716133"/>
          <w14:checkbox>
            <w14:checked w14:val="0"/>
            <w14:checkedState w14:val="2612" w14:font="MS Gothic"/>
            <w14:uncheckedState w14:val="2610" w14:font="MS Gothic"/>
          </w14:checkbox>
        </w:sdtPr>
        <w:sdtEndPr/>
        <w:sdtContent>
          <w:r w:rsidRPr="000406B1">
            <w:rPr>
              <w:rFonts w:ascii="Segoe UI Symbol" w:eastAsia="MS Mincho" w:hAnsi="Segoe UI Symbol" w:cs="Segoe UI Symbol"/>
              <w:sz w:val="24"/>
              <w:szCs w:val="24"/>
            </w:rPr>
            <w:t>☐</w:t>
          </w:r>
        </w:sdtContent>
      </w:sdt>
      <w:r w:rsidRPr="000406B1">
        <w:rPr>
          <w:rFonts w:ascii="Arial" w:hAnsi="Arial" w:cs="Arial"/>
          <w:sz w:val="24"/>
          <w:szCs w:val="24"/>
        </w:rPr>
        <w:tab/>
        <w:t>Not applicable.</w:t>
      </w:r>
    </w:p>
    <w:p w14:paraId="62431422" w14:textId="77777777" w:rsidR="002F0EC2" w:rsidRPr="000406B1" w:rsidRDefault="002F0EC2" w:rsidP="002F0EC2">
      <w:pPr>
        <w:spacing w:after="2" w:line="240" w:lineRule="auto"/>
        <w:ind w:left="1440" w:hanging="720"/>
        <w:rPr>
          <w:rFonts w:ascii="Arial" w:hAnsi="Arial" w:cs="Arial"/>
          <w:sz w:val="24"/>
          <w:szCs w:val="24"/>
        </w:rPr>
      </w:pPr>
      <w:r w:rsidRPr="000406B1">
        <w:rPr>
          <w:rFonts w:ascii="Arial" w:hAnsi="Arial" w:cs="Arial"/>
          <w:sz w:val="24"/>
          <w:szCs w:val="24"/>
        </w:rPr>
        <w:tab/>
      </w:r>
    </w:p>
    <w:p w14:paraId="426847B9" w14:textId="77777777" w:rsidR="002F0EC2" w:rsidRPr="000406B1" w:rsidRDefault="004E5A12" w:rsidP="002F0EC2">
      <w:pPr>
        <w:spacing w:after="2" w:line="240" w:lineRule="auto"/>
        <w:ind w:left="2160" w:hanging="720"/>
        <w:rPr>
          <w:rFonts w:ascii="Arial" w:hAnsi="Arial" w:cs="Arial"/>
          <w:sz w:val="24"/>
          <w:szCs w:val="24"/>
        </w:rPr>
      </w:pPr>
      <w:sdt>
        <w:sdtPr>
          <w:rPr>
            <w:rFonts w:ascii="Arial" w:hAnsi="Arial" w:cs="Arial"/>
            <w:sz w:val="24"/>
            <w:szCs w:val="24"/>
          </w:rPr>
          <w:id w:val="-31664886"/>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t>The parties agree that discovery and case progression can begin before the jurisdiction, venue, and/or immunity issues are decided.</w:t>
      </w:r>
    </w:p>
    <w:p w14:paraId="35946936" w14:textId="77777777" w:rsidR="002F0EC2" w:rsidRPr="000406B1" w:rsidRDefault="002F0EC2" w:rsidP="002F0EC2">
      <w:pPr>
        <w:spacing w:after="2" w:line="240" w:lineRule="auto"/>
        <w:ind w:left="2160" w:hanging="720"/>
        <w:rPr>
          <w:rFonts w:ascii="Arial" w:hAnsi="Arial" w:cs="Arial"/>
          <w:sz w:val="24"/>
          <w:szCs w:val="24"/>
        </w:rPr>
      </w:pPr>
    </w:p>
    <w:p w14:paraId="199510C4" w14:textId="77777777" w:rsidR="002F0EC2" w:rsidRPr="000406B1" w:rsidRDefault="004E5A12" w:rsidP="002F0EC2">
      <w:pPr>
        <w:spacing w:after="2" w:line="240" w:lineRule="auto"/>
        <w:ind w:left="2160" w:hanging="720"/>
        <w:rPr>
          <w:rFonts w:ascii="Arial" w:hAnsi="Arial" w:cs="Arial"/>
          <w:sz w:val="24"/>
          <w:szCs w:val="24"/>
        </w:rPr>
      </w:pPr>
      <w:sdt>
        <w:sdtPr>
          <w:rPr>
            <w:rFonts w:ascii="Arial" w:hAnsi="Arial" w:cs="Arial"/>
            <w:sz w:val="24"/>
            <w:szCs w:val="24"/>
          </w:rPr>
          <w:id w:val="-1390955727"/>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t xml:space="preserve">Any or all parties </w:t>
      </w:r>
      <w:r w:rsidR="00282726" w:rsidRPr="000406B1">
        <w:rPr>
          <w:rFonts w:ascii="Arial" w:hAnsi="Arial" w:cs="Arial"/>
          <w:sz w:val="24"/>
          <w:szCs w:val="24"/>
        </w:rPr>
        <w:t>believe</w:t>
      </w:r>
      <w:r w:rsidR="002F0EC2" w:rsidRPr="000406B1">
        <w:rPr>
          <w:rFonts w:ascii="Arial" w:hAnsi="Arial" w:cs="Arial"/>
          <w:sz w:val="24"/>
          <w:szCs w:val="24"/>
        </w:rPr>
        <w:t xml:space="preserve"> that case progression and discovery should be stayed pending a ruling on those issues, and </w:t>
      </w:r>
    </w:p>
    <w:p w14:paraId="06B0E202" w14:textId="77777777" w:rsidR="002F0EC2" w:rsidRPr="000406B1" w:rsidRDefault="002F0EC2" w:rsidP="002F0EC2">
      <w:pPr>
        <w:spacing w:after="2" w:line="240" w:lineRule="auto"/>
        <w:ind w:left="2160" w:hanging="720"/>
        <w:rPr>
          <w:rFonts w:ascii="Arial" w:hAnsi="Arial" w:cs="Arial"/>
          <w:sz w:val="24"/>
          <w:szCs w:val="24"/>
        </w:rPr>
      </w:pPr>
    </w:p>
    <w:p w14:paraId="4ADB200C" w14:textId="77777777" w:rsidR="002F0EC2" w:rsidRPr="000406B1" w:rsidRDefault="004E5A12" w:rsidP="002F0EC2">
      <w:pPr>
        <w:spacing w:after="2" w:line="240" w:lineRule="auto"/>
        <w:ind w:left="2880" w:hanging="630"/>
        <w:rPr>
          <w:rFonts w:ascii="Arial" w:hAnsi="Arial" w:cs="Arial"/>
          <w:sz w:val="24"/>
          <w:szCs w:val="24"/>
        </w:rPr>
      </w:pPr>
      <w:sdt>
        <w:sdtPr>
          <w:rPr>
            <w:rFonts w:ascii="Arial" w:hAnsi="Arial" w:cs="Arial"/>
            <w:sz w:val="24"/>
            <w:szCs w:val="24"/>
          </w:rPr>
          <w:id w:val="-168332773"/>
          <w14:checkbox>
            <w14:checked w14:val="0"/>
            <w14:checkedState w14:val="2612" w14:font="MS Gothic"/>
            <w14:uncheckedState w14:val="2610" w14:font="MS Gothic"/>
          </w14:checkbox>
        </w:sdtPr>
        <w:sdtEndPr/>
        <w:sdtContent>
          <w:r w:rsidR="00092BCC" w:rsidRPr="000406B1">
            <w:rPr>
              <w:rFonts w:ascii="Segoe UI Symbol" w:eastAsia="MS Gothic" w:hAnsi="Segoe UI Symbol" w:cs="Segoe UI Symbol"/>
              <w:sz w:val="24"/>
              <w:szCs w:val="24"/>
            </w:rPr>
            <w:t>☐</w:t>
          </w:r>
        </w:sdtContent>
      </w:sdt>
      <w:r w:rsidR="002F0EC2" w:rsidRPr="000406B1">
        <w:rPr>
          <w:rFonts w:ascii="Arial" w:hAnsi="Arial" w:cs="Arial"/>
          <w:sz w:val="24"/>
          <w:szCs w:val="24"/>
        </w:rPr>
        <w:tab/>
        <w:t xml:space="preserve">before any motion(s) to resolve jurisdiction, venue, and/or immunity issues can be filed, initial discovery limited to those issues will be necessary, and such discovery can be completed by: </w:t>
      </w:r>
      <w:sdt>
        <w:sdtPr>
          <w:rPr>
            <w:rFonts w:ascii="Arial" w:hAnsi="Arial" w:cs="Arial"/>
            <w:sz w:val="24"/>
            <w:szCs w:val="24"/>
          </w:rPr>
          <w:id w:val="-1628535893"/>
          <w:showingPlcHdr/>
          <w:date>
            <w:dateFormat w:val="MMMM d, yyyy"/>
            <w:lid w:val="en-US"/>
            <w:storeMappedDataAs w:val="dateTime"/>
            <w:calendar w:val="gregorian"/>
          </w:date>
        </w:sdtPr>
        <w:sdtEndPr/>
        <w:sdtContent>
          <w:r w:rsidR="002F0EC2" w:rsidRPr="000406B1">
            <w:rPr>
              <w:rStyle w:val="PlaceholderText"/>
              <w:rFonts w:ascii="Arial" w:hAnsi="Arial" w:cs="Arial"/>
              <w:b/>
              <w:color w:val="0000CC"/>
              <w:sz w:val="24"/>
              <w:szCs w:val="24"/>
            </w:rPr>
            <w:t>Click here to enter a date.</w:t>
          </w:r>
        </w:sdtContent>
      </w:sdt>
      <w:r w:rsidR="002F0EC2" w:rsidRPr="000406B1">
        <w:rPr>
          <w:rFonts w:ascii="Arial" w:hAnsi="Arial" w:cs="Arial"/>
          <w:sz w:val="24"/>
          <w:szCs w:val="24"/>
        </w:rPr>
        <w:t xml:space="preserve">. </w:t>
      </w:r>
    </w:p>
    <w:p w14:paraId="53694479" w14:textId="77777777" w:rsidR="002F0EC2" w:rsidRPr="000406B1" w:rsidRDefault="002F0EC2" w:rsidP="002F0EC2">
      <w:pPr>
        <w:spacing w:after="2" w:line="240" w:lineRule="auto"/>
        <w:ind w:left="2880"/>
        <w:rPr>
          <w:rFonts w:ascii="Arial" w:hAnsi="Arial" w:cs="Arial"/>
          <w:sz w:val="24"/>
          <w:szCs w:val="24"/>
        </w:rPr>
      </w:pPr>
      <w:r w:rsidRPr="000406B1">
        <w:rPr>
          <w:rFonts w:ascii="Arial" w:hAnsi="Arial" w:cs="Arial"/>
          <w:sz w:val="24"/>
          <w:szCs w:val="24"/>
        </w:rPr>
        <w:t xml:space="preserve">Explain:  </w:t>
      </w:r>
      <w:r w:rsidR="00C54561" w:rsidRPr="000406B1">
        <w:rPr>
          <w:rFonts w:ascii="Arial" w:hAnsi="Arial" w:cs="Arial"/>
          <w:sz w:val="24"/>
          <w:szCs w:val="24"/>
        </w:rPr>
        <w:t>_</w:t>
      </w:r>
      <w:r w:rsidRPr="000406B1">
        <w:rPr>
          <w:rFonts w:ascii="Arial" w:hAnsi="Arial" w:cs="Arial"/>
          <w:sz w:val="24"/>
          <w:szCs w:val="24"/>
        </w:rPr>
        <w:t>_______________________________________.</w:t>
      </w:r>
    </w:p>
    <w:p w14:paraId="0874C72D" w14:textId="77777777" w:rsidR="002F0EC2" w:rsidRPr="000406B1" w:rsidRDefault="002F0EC2" w:rsidP="002F0EC2">
      <w:pPr>
        <w:spacing w:after="2" w:line="240" w:lineRule="auto"/>
        <w:ind w:left="2880"/>
        <w:rPr>
          <w:rFonts w:ascii="Arial" w:hAnsi="Arial" w:cs="Arial"/>
          <w:sz w:val="24"/>
          <w:szCs w:val="24"/>
        </w:rPr>
      </w:pPr>
    </w:p>
    <w:p w14:paraId="0309CE70" w14:textId="77777777" w:rsidR="0060256E" w:rsidRPr="000406B1" w:rsidRDefault="004E5A12" w:rsidP="0060256E">
      <w:pPr>
        <w:spacing w:after="2" w:line="240" w:lineRule="auto"/>
        <w:ind w:left="2880" w:hanging="630"/>
        <w:rPr>
          <w:rFonts w:ascii="Arial" w:hAnsi="Arial" w:cs="Arial"/>
          <w:sz w:val="24"/>
          <w:szCs w:val="24"/>
        </w:rPr>
      </w:pPr>
      <w:sdt>
        <w:sdtPr>
          <w:rPr>
            <w:rFonts w:ascii="Arial" w:hAnsi="Arial" w:cs="Arial"/>
            <w:sz w:val="24"/>
            <w:szCs w:val="24"/>
          </w:rPr>
          <w:id w:val="1835805581"/>
          <w14:checkbox>
            <w14:checked w14:val="0"/>
            <w14:checkedState w14:val="2612" w14:font="MS Gothic"/>
            <w14:uncheckedState w14:val="2610" w14:font="MS Gothic"/>
          </w14:checkbox>
        </w:sdtPr>
        <w:sdtEndPr/>
        <w:sdtContent>
          <w:r w:rsidR="0060256E" w:rsidRPr="000406B1">
            <w:rPr>
              <w:rFonts w:ascii="Segoe UI Symbol" w:eastAsia="MS Gothic" w:hAnsi="Segoe UI Symbol" w:cs="Segoe UI Symbol"/>
              <w:sz w:val="24"/>
              <w:szCs w:val="24"/>
            </w:rPr>
            <w:t>☐</w:t>
          </w:r>
        </w:sdtContent>
      </w:sdt>
      <w:r w:rsidR="0060256E" w:rsidRPr="000406B1">
        <w:rPr>
          <w:rFonts w:ascii="Arial" w:hAnsi="Arial" w:cs="Arial"/>
          <w:sz w:val="24"/>
          <w:szCs w:val="24"/>
        </w:rPr>
        <w:tab/>
      </w:r>
      <w:r w:rsidR="00D47ADE">
        <w:rPr>
          <w:rFonts w:ascii="Arial" w:hAnsi="Arial" w:cs="Arial"/>
          <w:sz w:val="24"/>
          <w:szCs w:val="24"/>
        </w:rPr>
        <w:t>a</w:t>
      </w:r>
      <w:r w:rsidR="0060256E" w:rsidRPr="000406B1">
        <w:rPr>
          <w:rFonts w:ascii="Arial" w:hAnsi="Arial" w:cs="Arial"/>
          <w:sz w:val="24"/>
          <w:szCs w:val="24"/>
        </w:rPr>
        <w:t xml:space="preserve"> dispute exists as to whether and to what extent discovery is needed to resolve jurisdiction, venue, and/or immunity issues. A conference with the court is requested.</w:t>
      </w:r>
    </w:p>
    <w:p w14:paraId="2A413DEF" w14:textId="77777777" w:rsidR="0060256E" w:rsidRPr="000406B1" w:rsidRDefault="0060256E" w:rsidP="002F0EC2">
      <w:pPr>
        <w:spacing w:after="2" w:line="240" w:lineRule="auto"/>
        <w:ind w:left="2880"/>
        <w:rPr>
          <w:rFonts w:ascii="Arial" w:hAnsi="Arial" w:cs="Arial"/>
          <w:sz w:val="24"/>
          <w:szCs w:val="24"/>
        </w:rPr>
      </w:pPr>
    </w:p>
    <w:p w14:paraId="23F1C9DA" w14:textId="77777777" w:rsidR="002F0EC2" w:rsidRPr="000406B1" w:rsidRDefault="004E5A12" w:rsidP="002F0EC2">
      <w:pPr>
        <w:spacing w:after="2" w:line="240" w:lineRule="auto"/>
        <w:ind w:left="2880" w:hanging="630"/>
        <w:rPr>
          <w:rFonts w:ascii="Arial" w:hAnsi="Arial" w:cs="Arial"/>
          <w:sz w:val="24"/>
          <w:szCs w:val="24"/>
        </w:rPr>
      </w:pPr>
      <w:sdt>
        <w:sdtPr>
          <w:rPr>
            <w:rFonts w:ascii="Arial" w:hAnsi="Arial" w:cs="Arial"/>
            <w:sz w:val="24"/>
            <w:szCs w:val="24"/>
          </w:rPr>
          <w:id w:val="2054502596"/>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t xml:space="preserve">motion(s) to resolve jurisdiction, venue, and/or immunity issues can be filed on or before </w:t>
      </w:r>
      <w:sdt>
        <w:sdtPr>
          <w:rPr>
            <w:rFonts w:ascii="Arial" w:hAnsi="Arial" w:cs="Arial"/>
            <w:sz w:val="24"/>
            <w:szCs w:val="24"/>
          </w:rPr>
          <w:id w:val="378441614"/>
          <w:showingPlcHdr/>
          <w:date>
            <w:dateFormat w:val="MMMM d, yyyy"/>
            <w:lid w:val="en-US"/>
            <w:storeMappedDataAs w:val="dateTime"/>
            <w:calendar w:val="gregorian"/>
          </w:date>
        </w:sdtPr>
        <w:sdtEndPr>
          <w:rPr>
            <w:b/>
            <w:color w:val="0000CC"/>
          </w:rPr>
        </w:sdtEndPr>
        <w:sdtContent>
          <w:r w:rsidR="002F0EC2" w:rsidRPr="000406B1">
            <w:rPr>
              <w:rStyle w:val="PlaceholderText"/>
              <w:rFonts w:ascii="Arial" w:hAnsi="Arial" w:cs="Arial"/>
              <w:b/>
              <w:color w:val="0000CC"/>
              <w:sz w:val="24"/>
              <w:szCs w:val="24"/>
            </w:rPr>
            <w:t>Click here to enter a date.</w:t>
          </w:r>
        </w:sdtContent>
      </w:sdt>
      <w:r w:rsidR="0060256E" w:rsidRPr="000406B1">
        <w:rPr>
          <w:rFonts w:ascii="Arial" w:hAnsi="Arial" w:cs="Arial"/>
          <w:sz w:val="24"/>
          <w:szCs w:val="24"/>
        </w:rPr>
        <w:t>.</w:t>
      </w:r>
    </w:p>
    <w:p w14:paraId="0DD97A61" w14:textId="77777777" w:rsidR="002F0EC2" w:rsidRPr="000406B1" w:rsidRDefault="002F0EC2" w:rsidP="002F0EC2">
      <w:pPr>
        <w:spacing w:after="2" w:line="240" w:lineRule="auto"/>
        <w:rPr>
          <w:rFonts w:ascii="Arial" w:hAnsi="Arial" w:cs="Arial"/>
          <w:strike/>
          <w:sz w:val="24"/>
          <w:szCs w:val="24"/>
        </w:rPr>
      </w:pPr>
    </w:p>
    <w:p w14:paraId="6B3887F8" w14:textId="77777777" w:rsidR="002F0EC2" w:rsidRDefault="002F0EC2" w:rsidP="002F0EC2">
      <w:pPr>
        <w:spacing w:after="2" w:line="240" w:lineRule="auto"/>
        <w:ind w:left="720" w:hanging="720"/>
        <w:rPr>
          <w:rFonts w:ascii="Arial" w:hAnsi="Arial" w:cs="Arial"/>
          <w:b/>
          <w:sz w:val="24"/>
          <w:szCs w:val="24"/>
        </w:rPr>
      </w:pPr>
      <w:r w:rsidRPr="000406B1">
        <w:rPr>
          <w:rFonts w:ascii="Arial" w:hAnsi="Arial" w:cs="Arial"/>
          <w:b/>
          <w:sz w:val="24"/>
          <w:szCs w:val="24"/>
        </w:rPr>
        <w:t>II.</w:t>
      </w:r>
      <w:r w:rsidRPr="000406B1">
        <w:rPr>
          <w:rFonts w:ascii="Arial" w:hAnsi="Arial" w:cs="Arial"/>
          <w:b/>
          <w:sz w:val="24"/>
          <w:szCs w:val="24"/>
        </w:rPr>
        <w:tab/>
        <w:t xml:space="preserve">CLAIMS AND DEFENSES: </w:t>
      </w:r>
    </w:p>
    <w:p w14:paraId="72C51FCA" w14:textId="77777777" w:rsidR="004B6AE3" w:rsidRDefault="004B6AE3" w:rsidP="002F0EC2">
      <w:pPr>
        <w:spacing w:after="2" w:line="240" w:lineRule="auto"/>
        <w:ind w:left="720" w:hanging="720"/>
        <w:rPr>
          <w:rFonts w:ascii="Arial" w:hAnsi="Arial" w:cs="Arial"/>
          <w:b/>
          <w:sz w:val="24"/>
          <w:szCs w:val="24"/>
        </w:rPr>
      </w:pPr>
    </w:p>
    <w:p w14:paraId="0F617B67" w14:textId="77777777" w:rsidR="002F0EC2" w:rsidRPr="000406B1" w:rsidRDefault="002F0EC2" w:rsidP="00294026">
      <w:pPr>
        <w:pStyle w:val="BodyText"/>
        <w:numPr>
          <w:ilvl w:val="0"/>
          <w:numId w:val="2"/>
        </w:numPr>
        <w:ind w:left="1440" w:hanging="720"/>
        <w:jc w:val="both"/>
        <w:rPr>
          <w:rFonts w:ascii="Arial" w:hAnsi="Arial" w:cs="Arial"/>
        </w:rPr>
      </w:pPr>
      <w:r w:rsidRPr="000406B1">
        <w:rPr>
          <w:rFonts w:ascii="Arial" w:hAnsi="Arial" w:cs="Arial"/>
          <w:u w:val="single"/>
        </w:rPr>
        <w:t>Claims</w:t>
      </w:r>
      <w:r w:rsidRPr="000406B1">
        <w:rPr>
          <w:rFonts w:ascii="Arial" w:hAnsi="Arial" w:cs="Arial"/>
        </w:rPr>
        <w:t>:</w:t>
      </w:r>
      <w:r w:rsidRPr="000406B1">
        <w:rPr>
          <w:rStyle w:val="FootnoteReference"/>
          <w:rFonts w:ascii="Arial" w:hAnsi="Arial" w:cs="Arial"/>
        </w:rPr>
        <w:footnoteReference w:id="3"/>
      </w:r>
      <w:r w:rsidRPr="000406B1">
        <w:rPr>
          <w:rFonts w:ascii="Arial" w:hAnsi="Arial" w:cs="Arial"/>
        </w:rPr>
        <w:t xml:space="preserve"> </w:t>
      </w:r>
      <w:r w:rsidR="003C3C9F">
        <w:rPr>
          <w:rFonts w:ascii="Arial" w:hAnsi="Arial" w:cs="Arial"/>
        </w:rPr>
        <w:t>P</w:t>
      </w:r>
      <w:r w:rsidR="00191AD0">
        <w:rPr>
          <w:rFonts w:ascii="Arial" w:hAnsi="Arial" w:cs="Arial"/>
        </w:rPr>
        <w:t xml:space="preserve">rovide a brief statement of the </w:t>
      </w:r>
      <w:r w:rsidR="00066FCF">
        <w:rPr>
          <w:rFonts w:ascii="Arial" w:hAnsi="Arial" w:cs="Arial"/>
        </w:rPr>
        <w:t xml:space="preserve">alleged </w:t>
      </w:r>
      <w:r w:rsidR="00191AD0">
        <w:rPr>
          <w:rFonts w:ascii="Arial" w:hAnsi="Arial" w:cs="Arial"/>
        </w:rPr>
        <w:t xml:space="preserve">facts and a succinct summary of the </w:t>
      </w:r>
      <w:r w:rsidR="00066FCF">
        <w:rPr>
          <w:rFonts w:ascii="Arial" w:hAnsi="Arial" w:cs="Arial"/>
        </w:rPr>
        <w:t xml:space="preserve">alleged </w:t>
      </w:r>
      <w:r w:rsidR="00191AD0">
        <w:rPr>
          <w:rFonts w:ascii="Arial" w:hAnsi="Arial" w:cs="Arial"/>
        </w:rPr>
        <w:t>federal or state theories of recovery, citing any relevant statutes which provide the basis for any statutory claims.</w:t>
      </w:r>
      <w:r w:rsidRPr="000406B1">
        <w:rPr>
          <w:rFonts w:ascii="Arial" w:hAnsi="Arial" w:cs="Arial"/>
        </w:rPr>
        <w:t xml:space="preserve"> </w:t>
      </w:r>
      <w:r w:rsidR="003C3C9F" w:rsidRPr="003C3C9F">
        <w:rPr>
          <w:rFonts w:ascii="Arial" w:hAnsi="Arial" w:cs="Arial"/>
        </w:rPr>
        <w:t>You do not need to list the elements</w:t>
      </w:r>
      <w:r w:rsidR="003C3C9F">
        <w:rPr>
          <w:rFonts w:ascii="Arial" w:hAnsi="Arial" w:cs="Arial"/>
        </w:rPr>
        <w:t xml:space="preserve"> of each claim.</w:t>
      </w:r>
    </w:p>
    <w:p w14:paraId="29C7CB01" w14:textId="77777777" w:rsidR="002F0EC2" w:rsidRPr="000406B1" w:rsidRDefault="002F0EC2" w:rsidP="002F0EC2">
      <w:pPr>
        <w:pStyle w:val="BodyText"/>
        <w:spacing w:before="5"/>
        <w:jc w:val="both"/>
        <w:rPr>
          <w:rFonts w:ascii="Arial" w:hAnsi="Arial" w:cs="Arial"/>
        </w:rPr>
      </w:pPr>
    </w:p>
    <w:p w14:paraId="70C39BC2" w14:textId="77777777" w:rsidR="002F0EC2" w:rsidRPr="000406B1" w:rsidRDefault="002F0EC2" w:rsidP="002F0EC2">
      <w:pPr>
        <w:pStyle w:val="BodyText"/>
        <w:spacing w:before="3"/>
        <w:jc w:val="both"/>
        <w:rPr>
          <w:rFonts w:ascii="Arial" w:hAnsi="Arial" w:cs="Arial"/>
        </w:rPr>
      </w:pPr>
    </w:p>
    <w:p w14:paraId="1B3B5CBC" w14:textId="77777777" w:rsidR="002F0EC2" w:rsidRPr="000406B1" w:rsidRDefault="002F0EC2" w:rsidP="002F0EC2">
      <w:pPr>
        <w:pStyle w:val="BodyText"/>
        <w:ind w:left="1440" w:hanging="720"/>
        <w:jc w:val="both"/>
        <w:rPr>
          <w:rFonts w:ascii="Arial" w:hAnsi="Arial" w:cs="Arial"/>
        </w:rPr>
      </w:pPr>
      <w:r w:rsidRPr="000406B1">
        <w:rPr>
          <w:rFonts w:ascii="Arial" w:hAnsi="Arial" w:cs="Arial"/>
        </w:rPr>
        <w:lastRenderedPageBreak/>
        <w:t>B.</w:t>
      </w:r>
      <w:r w:rsidRPr="000406B1">
        <w:rPr>
          <w:rFonts w:ascii="Arial" w:hAnsi="Arial" w:cs="Arial"/>
        </w:rPr>
        <w:tab/>
      </w:r>
      <w:r w:rsidRPr="000406B1">
        <w:rPr>
          <w:rFonts w:ascii="Arial" w:hAnsi="Arial" w:cs="Arial"/>
          <w:u w:val="single"/>
        </w:rPr>
        <w:t>Defenses</w:t>
      </w:r>
      <w:r w:rsidRPr="000406B1">
        <w:rPr>
          <w:rFonts w:ascii="Arial" w:hAnsi="Arial" w:cs="Arial"/>
        </w:rPr>
        <w:t>:</w:t>
      </w:r>
      <w:r w:rsidRPr="000406B1">
        <w:rPr>
          <w:rStyle w:val="FootnoteReference"/>
          <w:rFonts w:ascii="Arial" w:hAnsi="Arial" w:cs="Arial"/>
        </w:rPr>
        <w:footnoteReference w:id="4"/>
      </w:r>
      <w:r w:rsidRPr="000406B1">
        <w:rPr>
          <w:rFonts w:ascii="Arial" w:hAnsi="Arial" w:cs="Arial"/>
        </w:rPr>
        <w:t xml:space="preserve"> List each </w:t>
      </w:r>
      <w:r w:rsidR="00066FCF">
        <w:rPr>
          <w:rFonts w:ascii="Arial" w:hAnsi="Arial" w:cs="Arial"/>
        </w:rPr>
        <w:t xml:space="preserve">alleged </w:t>
      </w:r>
      <w:r w:rsidRPr="000406B1">
        <w:rPr>
          <w:rFonts w:ascii="Arial" w:hAnsi="Arial" w:cs="Arial"/>
        </w:rPr>
        <w:t xml:space="preserve">affirmative defense </w:t>
      </w:r>
      <w:r w:rsidR="00191AD0">
        <w:rPr>
          <w:rFonts w:ascii="Arial" w:hAnsi="Arial" w:cs="Arial"/>
        </w:rPr>
        <w:t>to the claims, and for any defenses based on a statute, cite the relevant statute.</w:t>
      </w:r>
    </w:p>
    <w:p w14:paraId="4F616A7E" w14:textId="77777777" w:rsidR="0059682E" w:rsidRPr="000406B1" w:rsidRDefault="0059682E" w:rsidP="002F0EC2">
      <w:pPr>
        <w:spacing w:after="2" w:line="240" w:lineRule="auto"/>
        <w:ind w:left="720"/>
        <w:rPr>
          <w:rFonts w:ascii="Arial" w:hAnsi="Arial" w:cs="Arial"/>
          <w:sz w:val="24"/>
          <w:szCs w:val="24"/>
        </w:rPr>
      </w:pPr>
    </w:p>
    <w:p w14:paraId="673F4793" w14:textId="77777777" w:rsidR="0059682E" w:rsidRPr="000406B1" w:rsidRDefault="0059682E" w:rsidP="00294026">
      <w:pPr>
        <w:spacing w:after="2" w:line="240" w:lineRule="auto"/>
        <w:ind w:left="720" w:hanging="720"/>
        <w:rPr>
          <w:rFonts w:ascii="Arial" w:hAnsi="Arial" w:cs="Arial"/>
          <w:sz w:val="24"/>
          <w:szCs w:val="24"/>
        </w:rPr>
      </w:pPr>
      <w:r w:rsidRPr="000406B1">
        <w:rPr>
          <w:rFonts w:ascii="Arial" w:hAnsi="Arial" w:cs="Arial"/>
          <w:b/>
          <w:sz w:val="24"/>
          <w:szCs w:val="24"/>
        </w:rPr>
        <w:t>I</w:t>
      </w:r>
      <w:r w:rsidR="00097D87" w:rsidRPr="000406B1">
        <w:rPr>
          <w:rFonts w:ascii="Arial" w:hAnsi="Arial" w:cs="Arial"/>
          <w:b/>
          <w:sz w:val="24"/>
          <w:szCs w:val="24"/>
        </w:rPr>
        <w:t>II</w:t>
      </w:r>
      <w:r w:rsidRPr="000406B1">
        <w:rPr>
          <w:rFonts w:ascii="Arial" w:hAnsi="Arial" w:cs="Arial"/>
          <w:b/>
          <w:sz w:val="24"/>
          <w:szCs w:val="24"/>
        </w:rPr>
        <w:t>.</w:t>
      </w:r>
      <w:r w:rsidRPr="000406B1">
        <w:rPr>
          <w:rFonts w:ascii="Arial" w:hAnsi="Arial" w:cs="Arial"/>
          <w:b/>
          <w:sz w:val="24"/>
          <w:szCs w:val="24"/>
        </w:rPr>
        <w:tab/>
        <w:t>METHOD OF RESOLUTION</w:t>
      </w:r>
      <w:r w:rsidR="0003554C">
        <w:rPr>
          <w:rFonts w:ascii="Arial" w:hAnsi="Arial" w:cs="Arial"/>
          <w:sz w:val="24"/>
          <w:szCs w:val="24"/>
        </w:rPr>
        <w:t>:</w:t>
      </w:r>
      <w:r w:rsidRPr="000406B1">
        <w:rPr>
          <w:rFonts w:ascii="Arial" w:hAnsi="Arial" w:cs="Arial"/>
          <w:sz w:val="24"/>
          <w:szCs w:val="24"/>
        </w:rPr>
        <w:t xml:space="preserve">  </w:t>
      </w:r>
      <w:r w:rsidR="00694E47">
        <w:rPr>
          <w:rFonts w:ascii="Arial" w:hAnsi="Arial" w:cs="Arial"/>
          <w:sz w:val="24"/>
          <w:szCs w:val="24"/>
        </w:rPr>
        <w:t xml:space="preserve">Please indicate below how the parties anticipate </w:t>
      </w:r>
      <w:r w:rsidR="00777D30">
        <w:rPr>
          <w:rFonts w:ascii="Arial" w:hAnsi="Arial" w:cs="Arial"/>
          <w:sz w:val="24"/>
          <w:szCs w:val="24"/>
        </w:rPr>
        <w:t xml:space="preserve">that </w:t>
      </w:r>
      <w:r w:rsidR="00694E47">
        <w:rPr>
          <w:rFonts w:ascii="Arial" w:hAnsi="Arial" w:cs="Arial"/>
          <w:sz w:val="24"/>
          <w:szCs w:val="24"/>
        </w:rPr>
        <w:t xml:space="preserve">this </w:t>
      </w:r>
      <w:r w:rsidRPr="000406B1">
        <w:rPr>
          <w:rFonts w:ascii="Arial" w:hAnsi="Arial" w:cs="Arial"/>
          <w:sz w:val="24"/>
          <w:szCs w:val="24"/>
        </w:rPr>
        <w:t>case will be resolved</w:t>
      </w:r>
      <w:r w:rsidR="003E062D">
        <w:rPr>
          <w:rFonts w:ascii="Arial" w:hAnsi="Arial" w:cs="Arial"/>
          <w:sz w:val="24"/>
          <w:szCs w:val="24"/>
        </w:rPr>
        <w:t>.</w:t>
      </w:r>
    </w:p>
    <w:p w14:paraId="01A9D083" w14:textId="77777777" w:rsidR="0059682E" w:rsidRPr="000406B1" w:rsidRDefault="0059682E" w:rsidP="0059682E">
      <w:pPr>
        <w:spacing w:after="2" w:line="240" w:lineRule="auto"/>
        <w:ind w:left="1440" w:hanging="1440"/>
        <w:rPr>
          <w:rFonts w:ascii="Arial" w:hAnsi="Arial" w:cs="Arial"/>
          <w:color w:val="FF0000"/>
          <w:sz w:val="24"/>
          <w:szCs w:val="24"/>
        </w:rPr>
      </w:pPr>
    </w:p>
    <w:p w14:paraId="6AB0D999" w14:textId="77777777" w:rsidR="0059682E" w:rsidRPr="000406B1" w:rsidRDefault="0059682E" w:rsidP="0059682E">
      <w:pPr>
        <w:pStyle w:val="Heading1"/>
        <w:spacing w:before="0"/>
        <w:ind w:left="720" w:firstLine="0"/>
        <w:jc w:val="both"/>
        <w:rPr>
          <w:rFonts w:ascii="Arial" w:hAnsi="Arial" w:cs="Arial"/>
          <w:b w:val="0"/>
        </w:rPr>
      </w:pPr>
      <w:r w:rsidRPr="000406B1">
        <w:rPr>
          <w:rFonts w:ascii="Segoe UI Symbol" w:eastAsia="MS Mincho" w:hAnsi="Segoe UI Symbol" w:cs="Segoe UI Symbol"/>
          <w:b w:val="0"/>
        </w:rPr>
        <w:t>☐</w:t>
      </w:r>
      <w:r w:rsidRPr="000406B1">
        <w:rPr>
          <w:rFonts w:ascii="Arial" w:hAnsi="Arial" w:cs="Arial"/>
          <w:b w:val="0"/>
        </w:rPr>
        <w:tab/>
      </w:r>
      <w:r w:rsidRPr="000406B1">
        <w:rPr>
          <w:rFonts w:ascii="Arial" w:hAnsi="Arial" w:cs="Arial"/>
          <w:b w:val="0"/>
          <w:u w:val="single"/>
        </w:rPr>
        <w:t>Administrative record</w:t>
      </w:r>
      <w:r w:rsidRPr="000406B1">
        <w:rPr>
          <w:rFonts w:ascii="Arial" w:hAnsi="Arial" w:cs="Arial"/>
          <w:b w:val="0"/>
        </w:rPr>
        <w:t xml:space="preserve"> review</w:t>
      </w:r>
      <w:r w:rsidR="0003554C">
        <w:rPr>
          <w:rFonts w:ascii="Arial" w:hAnsi="Arial" w:cs="Arial"/>
          <w:b w:val="0"/>
        </w:rPr>
        <w:t>:</w:t>
      </w:r>
    </w:p>
    <w:p w14:paraId="1D98C2A3" w14:textId="77777777" w:rsidR="0059682E" w:rsidRPr="000406B1" w:rsidRDefault="0059682E" w:rsidP="0059682E">
      <w:pPr>
        <w:spacing w:after="2" w:line="240" w:lineRule="auto"/>
        <w:ind w:left="1440" w:hanging="1440"/>
        <w:rPr>
          <w:rFonts w:ascii="Arial" w:hAnsi="Arial" w:cs="Arial"/>
          <w:color w:val="FF0000"/>
          <w:sz w:val="24"/>
          <w:szCs w:val="24"/>
        </w:rPr>
      </w:pPr>
    </w:p>
    <w:p w14:paraId="086FB66B" w14:textId="77777777" w:rsidR="0059682E" w:rsidRPr="000406B1" w:rsidRDefault="004E5A12" w:rsidP="0059682E">
      <w:pPr>
        <w:spacing w:after="2" w:line="240" w:lineRule="auto"/>
        <w:ind w:left="1440"/>
        <w:rPr>
          <w:rFonts w:ascii="Arial" w:hAnsi="Arial" w:cs="Arial"/>
          <w:sz w:val="24"/>
          <w:szCs w:val="24"/>
        </w:rPr>
      </w:pPr>
      <w:sdt>
        <w:sdtPr>
          <w:rPr>
            <w:rFonts w:ascii="Arial" w:hAnsi="Arial" w:cs="Arial"/>
            <w:sz w:val="24"/>
            <w:szCs w:val="24"/>
          </w:rPr>
          <w:id w:val="65457357"/>
          <w14:checkbox>
            <w14:checked w14:val="0"/>
            <w14:checkedState w14:val="2612" w14:font="MS Gothic"/>
            <w14:uncheckedState w14:val="2610" w14:font="MS Gothic"/>
          </w14:checkbox>
        </w:sdtPr>
        <w:sdtEndPr/>
        <w:sdtContent>
          <w:r w:rsidR="0059682E" w:rsidRPr="000406B1">
            <w:rPr>
              <w:rFonts w:ascii="Segoe UI Symbol" w:eastAsia="MS Gothic" w:hAnsi="Segoe UI Symbol" w:cs="Segoe UI Symbol"/>
              <w:sz w:val="24"/>
              <w:szCs w:val="24"/>
            </w:rPr>
            <w:t>☐</w:t>
          </w:r>
        </w:sdtContent>
      </w:sdt>
      <w:r w:rsidR="0059682E" w:rsidRPr="000406B1">
        <w:rPr>
          <w:rFonts w:ascii="Arial" w:hAnsi="Arial" w:cs="Arial"/>
          <w:sz w:val="24"/>
          <w:szCs w:val="24"/>
        </w:rPr>
        <w:tab/>
        <w:t>A party will request discovery.</w:t>
      </w:r>
    </w:p>
    <w:p w14:paraId="40B5DA1F" w14:textId="77777777" w:rsidR="0059682E" w:rsidRPr="000406B1" w:rsidRDefault="0059682E" w:rsidP="0059682E">
      <w:pPr>
        <w:spacing w:after="2" w:line="240" w:lineRule="auto"/>
        <w:ind w:left="1440" w:hanging="1440"/>
        <w:rPr>
          <w:rFonts w:ascii="Arial" w:hAnsi="Arial" w:cs="Arial"/>
          <w:sz w:val="24"/>
          <w:szCs w:val="24"/>
        </w:rPr>
      </w:pPr>
    </w:p>
    <w:p w14:paraId="1B7DBA65" w14:textId="77777777" w:rsidR="0059682E" w:rsidRPr="000406B1" w:rsidRDefault="004E5A12" w:rsidP="0059682E">
      <w:pPr>
        <w:spacing w:after="2" w:line="240" w:lineRule="auto"/>
        <w:ind w:left="1440"/>
        <w:rPr>
          <w:rFonts w:ascii="Arial" w:hAnsi="Arial" w:cs="Arial"/>
          <w:sz w:val="24"/>
          <w:szCs w:val="24"/>
        </w:rPr>
      </w:pPr>
      <w:sdt>
        <w:sdtPr>
          <w:rPr>
            <w:rFonts w:ascii="Arial" w:hAnsi="Arial" w:cs="Arial"/>
            <w:sz w:val="24"/>
            <w:szCs w:val="24"/>
          </w:rPr>
          <w:id w:val="1113869261"/>
          <w14:checkbox>
            <w14:checked w14:val="0"/>
            <w14:checkedState w14:val="2612" w14:font="MS Gothic"/>
            <w14:uncheckedState w14:val="2610" w14:font="MS Gothic"/>
          </w14:checkbox>
        </w:sdtPr>
        <w:sdtEndPr/>
        <w:sdtContent>
          <w:r w:rsidR="0059682E" w:rsidRPr="000406B1">
            <w:rPr>
              <w:rFonts w:ascii="Segoe UI Symbol" w:eastAsia="MS Mincho" w:hAnsi="Segoe UI Symbol" w:cs="Segoe UI Symbol"/>
              <w:sz w:val="24"/>
              <w:szCs w:val="24"/>
            </w:rPr>
            <w:t>☐</w:t>
          </w:r>
        </w:sdtContent>
      </w:sdt>
      <w:r w:rsidR="0059682E" w:rsidRPr="000406B1">
        <w:rPr>
          <w:rFonts w:ascii="Arial" w:hAnsi="Arial" w:cs="Arial"/>
          <w:sz w:val="24"/>
          <w:szCs w:val="24"/>
        </w:rPr>
        <w:tab/>
        <w:t xml:space="preserve">A party will not request discovery. </w:t>
      </w:r>
    </w:p>
    <w:p w14:paraId="41647415" w14:textId="77777777" w:rsidR="000406B1" w:rsidRPr="000406B1" w:rsidRDefault="0059682E" w:rsidP="000406B1">
      <w:pPr>
        <w:spacing w:after="2" w:line="240" w:lineRule="auto"/>
        <w:ind w:left="2160"/>
        <w:rPr>
          <w:rFonts w:ascii="Arial" w:hAnsi="Arial" w:cs="Arial"/>
          <w:sz w:val="24"/>
          <w:szCs w:val="24"/>
        </w:rPr>
      </w:pPr>
      <w:r w:rsidRPr="000406B1">
        <w:rPr>
          <w:rFonts w:ascii="Arial" w:hAnsi="Arial" w:cs="Arial"/>
          <w:b/>
          <w:sz w:val="24"/>
          <w:szCs w:val="24"/>
        </w:rPr>
        <w:t>Note:</w:t>
      </w:r>
      <w:r w:rsidRPr="000406B1">
        <w:rPr>
          <w:rFonts w:ascii="Arial" w:hAnsi="Arial" w:cs="Arial"/>
          <w:sz w:val="24"/>
          <w:szCs w:val="24"/>
        </w:rPr>
        <w:t xml:space="preserve"> If no party is requesting discovery, the parties need not complete </w:t>
      </w:r>
      <w:r w:rsidR="00F31852" w:rsidRPr="000406B1">
        <w:rPr>
          <w:rFonts w:ascii="Arial" w:hAnsi="Arial" w:cs="Arial"/>
          <w:sz w:val="24"/>
          <w:szCs w:val="24"/>
        </w:rPr>
        <w:t xml:space="preserve">the </w:t>
      </w:r>
      <w:r w:rsidR="00F31852" w:rsidRPr="000406B1">
        <w:rPr>
          <w:rFonts w:ascii="Arial" w:hAnsi="Arial" w:cs="Arial"/>
          <w:b/>
          <w:sz w:val="24"/>
          <w:szCs w:val="24"/>
        </w:rPr>
        <w:t>Section V</w:t>
      </w:r>
      <w:r w:rsidR="00F94D4A" w:rsidRPr="000406B1">
        <w:rPr>
          <w:rFonts w:ascii="Arial" w:hAnsi="Arial" w:cs="Arial"/>
          <w:b/>
          <w:sz w:val="24"/>
          <w:szCs w:val="24"/>
        </w:rPr>
        <w:t>I</w:t>
      </w:r>
      <w:r w:rsidR="00F31852" w:rsidRPr="000406B1">
        <w:rPr>
          <w:rFonts w:ascii="Arial" w:hAnsi="Arial" w:cs="Arial"/>
          <w:b/>
          <w:sz w:val="24"/>
          <w:szCs w:val="24"/>
        </w:rPr>
        <w:t xml:space="preserve">: Case Progression </w:t>
      </w:r>
      <w:r w:rsidR="00F31852" w:rsidRPr="000406B1">
        <w:rPr>
          <w:rFonts w:ascii="Arial" w:hAnsi="Arial" w:cs="Arial"/>
          <w:sz w:val="24"/>
          <w:szCs w:val="24"/>
        </w:rPr>
        <w:t>portion of this report</w:t>
      </w:r>
      <w:r w:rsidRPr="000406B1">
        <w:rPr>
          <w:rFonts w:ascii="Arial" w:hAnsi="Arial" w:cs="Arial"/>
          <w:sz w:val="24"/>
          <w:szCs w:val="24"/>
        </w:rPr>
        <w:t>.</w:t>
      </w:r>
      <w:r w:rsidR="000406B1" w:rsidRPr="000406B1">
        <w:rPr>
          <w:rFonts w:ascii="Arial" w:hAnsi="Arial" w:cs="Arial"/>
          <w:sz w:val="24"/>
          <w:szCs w:val="24"/>
        </w:rPr>
        <w:t xml:space="preserve"> Instead, contact the assigned magistrate judge to schedule a conference for entering a</w:t>
      </w:r>
      <w:r w:rsidR="000406B1">
        <w:rPr>
          <w:rFonts w:ascii="Arial" w:hAnsi="Arial" w:cs="Arial"/>
          <w:sz w:val="24"/>
          <w:szCs w:val="24"/>
        </w:rPr>
        <w:t>n administrative review</w:t>
      </w:r>
      <w:r w:rsidR="000406B1" w:rsidRPr="000406B1">
        <w:rPr>
          <w:rFonts w:ascii="Arial" w:hAnsi="Arial" w:cs="Arial"/>
          <w:sz w:val="24"/>
          <w:szCs w:val="24"/>
        </w:rPr>
        <w:t xml:space="preserve"> scheduling order.</w:t>
      </w:r>
    </w:p>
    <w:p w14:paraId="45C616BB" w14:textId="77777777" w:rsidR="0060256E" w:rsidRPr="000406B1" w:rsidRDefault="0060256E" w:rsidP="0059682E">
      <w:pPr>
        <w:spacing w:after="2" w:line="240" w:lineRule="auto"/>
        <w:ind w:left="2160"/>
        <w:rPr>
          <w:rFonts w:ascii="Arial" w:hAnsi="Arial" w:cs="Arial"/>
          <w:sz w:val="24"/>
          <w:szCs w:val="24"/>
        </w:rPr>
      </w:pPr>
    </w:p>
    <w:p w14:paraId="5B62DA40" w14:textId="77777777" w:rsidR="00C9108A" w:rsidRPr="000406B1" w:rsidRDefault="004E5A12" w:rsidP="00C9108A">
      <w:pPr>
        <w:spacing w:after="2" w:line="240" w:lineRule="auto"/>
        <w:ind w:left="2160" w:hanging="720"/>
        <w:rPr>
          <w:rFonts w:ascii="Arial" w:hAnsi="Arial" w:cs="Arial"/>
          <w:sz w:val="24"/>
          <w:szCs w:val="24"/>
        </w:rPr>
      </w:pPr>
      <w:sdt>
        <w:sdtPr>
          <w:rPr>
            <w:rFonts w:ascii="Arial" w:hAnsi="Arial" w:cs="Arial"/>
            <w:sz w:val="24"/>
            <w:szCs w:val="24"/>
          </w:rPr>
          <w:id w:val="517049966"/>
          <w14:checkbox>
            <w14:checked w14:val="0"/>
            <w14:checkedState w14:val="2612" w14:font="MS Gothic"/>
            <w14:uncheckedState w14:val="2610" w14:font="MS Gothic"/>
          </w14:checkbox>
        </w:sdtPr>
        <w:sdtEndPr/>
        <w:sdtContent>
          <w:r w:rsidR="0060256E" w:rsidRPr="000406B1">
            <w:rPr>
              <w:rFonts w:ascii="Segoe UI Symbol" w:eastAsia="MS Gothic" w:hAnsi="Segoe UI Symbol" w:cs="Segoe UI Symbol"/>
              <w:sz w:val="24"/>
              <w:szCs w:val="24"/>
            </w:rPr>
            <w:t>☐</w:t>
          </w:r>
        </w:sdtContent>
      </w:sdt>
      <w:r w:rsidR="0060256E" w:rsidRPr="000406B1">
        <w:rPr>
          <w:rFonts w:ascii="Arial" w:hAnsi="Arial" w:cs="Arial"/>
          <w:sz w:val="24"/>
          <w:szCs w:val="24"/>
        </w:rPr>
        <w:tab/>
        <w:t xml:space="preserve">A dispute exists as to whether and to what extent discovery is needed. </w:t>
      </w:r>
      <w:r w:rsidR="00C9108A">
        <w:rPr>
          <w:rFonts w:ascii="Arial" w:hAnsi="Arial" w:cs="Arial"/>
          <w:sz w:val="24"/>
          <w:szCs w:val="24"/>
        </w:rPr>
        <w:t>T</w:t>
      </w:r>
      <w:r w:rsidR="00C9108A" w:rsidRPr="000406B1">
        <w:rPr>
          <w:rFonts w:ascii="Arial" w:hAnsi="Arial" w:cs="Arial"/>
          <w:sz w:val="24"/>
          <w:szCs w:val="24"/>
        </w:rPr>
        <w:t xml:space="preserve">he parties need not complete the </w:t>
      </w:r>
      <w:r w:rsidR="00C9108A" w:rsidRPr="000406B1">
        <w:rPr>
          <w:rFonts w:ascii="Arial" w:hAnsi="Arial" w:cs="Arial"/>
          <w:b/>
          <w:sz w:val="24"/>
          <w:szCs w:val="24"/>
        </w:rPr>
        <w:t xml:space="preserve">Section VI: Case Progression </w:t>
      </w:r>
      <w:r w:rsidR="00C9108A" w:rsidRPr="000406B1">
        <w:rPr>
          <w:rFonts w:ascii="Arial" w:hAnsi="Arial" w:cs="Arial"/>
          <w:sz w:val="24"/>
          <w:szCs w:val="24"/>
        </w:rPr>
        <w:t>portion of this report</w:t>
      </w:r>
      <w:r w:rsidR="00C9108A">
        <w:rPr>
          <w:rFonts w:ascii="Arial" w:hAnsi="Arial" w:cs="Arial"/>
          <w:sz w:val="24"/>
          <w:szCs w:val="24"/>
        </w:rPr>
        <w:t xml:space="preserve"> at this time</w:t>
      </w:r>
      <w:r w:rsidR="00C9108A" w:rsidRPr="000406B1">
        <w:rPr>
          <w:rFonts w:ascii="Arial" w:hAnsi="Arial" w:cs="Arial"/>
          <w:sz w:val="24"/>
          <w:szCs w:val="24"/>
        </w:rPr>
        <w:t xml:space="preserve">. Instead, contact the assigned magistrate judge to </w:t>
      </w:r>
      <w:r w:rsidR="00C9108A">
        <w:rPr>
          <w:rFonts w:ascii="Arial" w:hAnsi="Arial" w:cs="Arial"/>
          <w:sz w:val="24"/>
          <w:szCs w:val="24"/>
        </w:rPr>
        <w:t xml:space="preserve">set a </w:t>
      </w:r>
      <w:r w:rsidR="00CF3148">
        <w:rPr>
          <w:rFonts w:ascii="Arial" w:hAnsi="Arial" w:cs="Arial"/>
          <w:sz w:val="24"/>
          <w:szCs w:val="24"/>
        </w:rPr>
        <w:t>case progression</w:t>
      </w:r>
      <w:r w:rsidR="00C9108A" w:rsidRPr="000406B1">
        <w:rPr>
          <w:rFonts w:ascii="Arial" w:hAnsi="Arial" w:cs="Arial"/>
          <w:sz w:val="24"/>
          <w:szCs w:val="24"/>
        </w:rPr>
        <w:t xml:space="preserve"> conference</w:t>
      </w:r>
      <w:r w:rsidR="00C9108A">
        <w:rPr>
          <w:rFonts w:ascii="Arial" w:hAnsi="Arial" w:cs="Arial"/>
          <w:sz w:val="24"/>
          <w:szCs w:val="24"/>
        </w:rPr>
        <w:t>.</w:t>
      </w:r>
    </w:p>
    <w:p w14:paraId="7A5BACAD" w14:textId="77777777" w:rsidR="0060256E" w:rsidRPr="000406B1" w:rsidRDefault="0060256E" w:rsidP="0059682E">
      <w:pPr>
        <w:spacing w:after="2" w:line="240" w:lineRule="auto"/>
        <w:ind w:left="2160"/>
        <w:rPr>
          <w:rFonts w:ascii="Arial" w:hAnsi="Arial" w:cs="Arial"/>
          <w:sz w:val="24"/>
          <w:szCs w:val="24"/>
        </w:rPr>
      </w:pPr>
    </w:p>
    <w:p w14:paraId="29FC6A7A" w14:textId="77777777" w:rsidR="0059682E" w:rsidRPr="000406B1" w:rsidRDefault="0059682E" w:rsidP="006A5570">
      <w:pPr>
        <w:pStyle w:val="Heading1"/>
        <w:spacing w:before="0"/>
        <w:ind w:left="720" w:firstLine="0"/>
        <w:jc w:val="both"/>
        <w:rPr>
          <w:rFonts w:ascii="Arial" w:hAnsi="Arial" w:cs="Arial"/>
          <w:b w:val="0"/>
        </w:rPr>
      </w:pPr>
      <w:r w:rsidRPr="000406B1">
        <w:rPr>
          <w:rFonts w:ascii="Segoe UI Symbol" w:eastAsia="MS Mincho" w:hAnsi="Segoe UI Symbol" w:cs="Segoe UI Symbol"/>
          <w:b w:val="0"/>
        </w:rPr>
        <w:t>☐</w:t>
      </w:r>
      <w:r w:rsidRPr="000406B1">
        <w:rPr>
          <w:rFonts w:ascii="Arial" w:hAnsi="Arial" w:cs="Arial"/>
          <w:b w:val="0"/>
        </w:rPr>
        <w:tab/>
      </w:r>
      <w:r w:rsidRPr="000406B1">
        <w:rPr>
          <w:rFonts w:ascii="Arial" w:hAnsi="Arial" w:cs="Arial"/>
          <w:b w:val="0"/>
          <w:u w:val="single"/>
        </w:rPr>
        <w:t>Cross-motions</w:t>
      </w:r>
      <w:r w:rsidRPr="000406B1">
        <w:rPr>
          <w:rFonts w:ascii="Arial" w:hAnsi="Arial" w:cs="Arial"/>
          <w:b w:val="0"/>
        </w:rPr>
        <w:t xml:space="preserve"> for summary judgment and/or resolution on stipulated facts</w:t>
      </w:r>
      <w:r w:rsidR="0003554C">
        <w:rPr>
          <w:rFonts w:ascii="Arial" w:hAnsi="Arial" w:cs="Arial"/>
          <w:b w:val="0"/>
        </w:rPr>
        <w:t>:</w:t>
      </w:r>
    </w:p>
    <w:p w14:paraId="538D8716" w14:textId="77777777" w:rsidR="00274228" w:rsidRPr="000406B1" w:rsidRDefault="00274228" w:rsidP="006A5570">
      <w:pPr>
        <w:pStyle w:val="Heading1"/>
        <w:spacing w:before="0"/>
        <w:ind w:left="720" w:firstLine="0"/>
        <w:jc w:val="both"/>
        <w:rPr>
          <w:rFonts w:ascii="Arial" w:hAnsi="Arial" w:cs="Arial"/>
        </w:rPr>
      </w:pPr>
    </w:p>
    <w:p w14:paraId="77843CBE" w14:textId="77777777" w:rsidR="0059682E" w:rsidRPr="000406B1" w:rsidRDefault="004E5A12" w:rsidP="006A5570">
      <w:pPr>
        <w:spacing w:after="2" w:line="240" w:lineRule="auto"/>
        <w:ind w:left="1440"/>
        <w:rPr>
          <w:rFonts w:ascii="Arial" w:hAnsi="Arial" w:cs="Arial"/>
          <w:sz w:val="24"/>
          <w:szCs w:val="24"/>
        </w:rPr>
      </w:pPr>
      <w:sdt>
        <w:sdtPr>
          <w:rPr>
            <w:rFonts w:ascii="Arial" w:hAnsi="Arial" w:cs="Arial"/>
            <w:sz w:val="24"/>
            <w:szCs w:val="24"/>
          </w:rPr>
          <w:id w:val="143022375"/>
          <w14:checkbox>
            <w14:checked w14:val="0"/>
            <w14:checkedState w14:val="2612" w14:font="MS Gothic"/>
            <w14:uncheckedState w14:val="2610" w14:font="MS Gothic"/>
          </w14:checkbox>
        </w:sdtPr>
        <w:sdtEndPr/>
        <w:sdtContent>
          <w:r w:rsidR="0059682E" w:rsidRPr="000406B1">
            <w:rPr>
              <w:rFonts w:ascii="Segoe UI Symbol" w:eastAsia="MS Mincho" w:hAnsi="Segoe UI Symbol" w:cs="Segoe UI Symbol"/>
              <w:sz w:val="24"/>
              <w:szCs w:val="24"/>
            </w:rPr>
            <w:t>☐</w:t>
          </w:r>
        </w:sdtContent>
      </w:sdt>
      <w:r w:rsidR="0059682E" w:rsidRPr="000406B1">
        <w:rPr>
          <w:rFonts w:ascii="Arial" w:hAnsi="Arial" w:cs="Arial"/>
          <w:sz w:val="24"/>
          <w:szCs w:val="24"/>
        </w:rPr>
        <w:tab/>
        <w:t>A party will request discovery.</w:t>
      </w:r>
    </w:p>
    <w:p w14:paraId="271B387D" w14:textId="77777777" w:rsidR="0059682E" w:rsidRPr="000406B1" w:rsidRDefault="0059682E" w:rsidP="0059682E">
      <w:pPr>
        <w:spacing w:after="2" w:line="240" w:lineRule="auto"/>
        <w:ind w:left="1440" w:hanging="1440"/>
        <w:rPr>
          <w:rFonts w:ascii="Arial" w:hAnsi="Arial" w:cs="Arial"/>
          <w:sz w:val="24"/>
          <w:szCs w:val="24"/>
        </w:rPr>
      </w:pPr>
    </w:p>
    <w:p w14:paraId="5A52E9CD" w14:textId="77777777" w:rsidR="0059682E" w:rsidRPr="000406B1" w:rsidRDefault="004E5A12" w:rsidP="000406B1">
      <w:pPr>
        <w:spacing w:after="2" w:line="240" w:lineRule="auto"/>
        <w:ind w:left="2160" w:hanging="720"/>
        <w:rPr>
          <w:rFonts w:ascii="Arial" w:hAnsi="Arial" w:cs="Arial"/>
          <w:sz w:val="24"/>
          <w:szCs w:val="24"/>
        </w:rPr>
      </w:pPr>
      <w:sdt>
        <w:sdtPr>
          <w:rPr>
            <w:rFonts w:ascii="Arial" w:hAnsi="Arial" w:cs="Arial"/>
            <w:sz w:val="24"/>
            <w:szCs w:val="24"/>
          </w:rPr>
          <w:id w:val="-2131779237"/>
          <w14:checkbox>
            <w14:checked w14:val="0"/>
            <w14:checkedState w14:val="2612" w14:font="MS Gothic"/>
            <w14:uncheckedState w14:val="2610" w14:font="MS Gothic"/>
          </w14:checkbox>
        </w:sdtPr>
        <w:sdtEndPr/>
        <w:sdtContent>
          <w:r w:rsidR="0059682E" w:rsidRPr="000406B1">
            <w:rPr>
              <w:rFonts w:ascii="Segoe UI Symbol" w:eastAsia="MS Mincho" w:hAnsi="Segoe UI Symbol" w:cs="Segoe UI Symbol"/>
              <w:sz w:val="24"/>
              <w:szCs w:val="24"/>
            </w:rPr>
            <w:t>☐</w:t>
          </w:r>
        </w:sdtContent>
      </w:sdt>
      <w:r w:rsidR="0059682E" w:rsidRPr="000406B1">
        <w:rPr>
          <w:rFonts w:ascii="Arial" w:hAnsi="Arial" w:cs="Arial"/>
          <w:sz w:val="24"/>
          <w:szCs w:val="24"/>
        </w:rPr>
        <w:tab/>
        <w:t>A p</w:t>
      </w:r>
      <w:r w:rsidR="000406B1" w:rsidRPr="000406B1">
        <w:rPr>
          <w:rFonts w:ascii="Arial" w:hAnsi="Arial" w:cs="Arial"/>
          <w:sz w:val="24"/>
          <w:szCs w:val="24"/>
        </w:rPr>
        <w:t xml:space="preserve">arty will not request discovery. The </w:t>
      </w:r>
      <w:r w:rsidR="000406B1">
        <w:rPr>
          <w:rFonts w:ascii="Arial" w:hAnsi="Arial" w:cs="Arial"/>
          <w:sz w:val="24"/>
          <w:szCs w:val="24"/>
        </w:rPr>
        <w:t xml:space="preserve">parties’ </w:t>
      </w:r>
      <w:r w:rsidR="000406B1" w:rsidRPr="000406B1">
        <w:rPr>
          <w:rFonts w:ascii="Arial" w:hAnsi="Arial" w:cs="Arial"/>
          <w:sz w:val="24"/>
          <w:szCs w:val="24"/>
        </w:rPr>
        <w:t xml:space="preserve">cross-motions for summary judgment will be filed on or before </w:t>
      </w:r>
      <w:sdt>
        <w:sdtPr>
          <w:rPr>
            <w:rFonts w:ascii="Arial" w:hAnsi="Arial" w:cs="Arial"/>
            <w:sz w:val="24"/>
            <w:szCs w:val="24"/>
          </w:rPr>
          <w:id w:val="-779421572"/>
          <w:showingPlcHdr/>
          <w:date>
            <w:dateFormat w:val="MMMM d, yyyy"/>
            <w:lid w:val="en-US"/>
            <w:storeMappedDataAs w:val="dateTime"/>
            <w:calendar w:val="gregorian"/>
          </w:date>
        </w:sdtPr>
        <w:sdtEndPr/>
        <w:sdtContent>
          <w:r w:rsidR="000406B1" w:rsidRPr="000406B1">
            <w:rPr>
              <w:rStyle w:val="PlaceholderText"/>
              <w:rFonts w:ascii="Arial" w:hAnsi="Arial" w:cs="Arial"/>
              <w:b/>
              <w:color w:val="0000CC"/>
              <w:sz w:val="24"/>
              <w:szCs w:val="24"/>
            </w:rPr>
            <w:t>Click here to enter a date.</w:t>
          </w:r>
        </w:sdtContent>
      </w:sdt>
      <w:r w:rsidR="000406B1" w:rsidRPr="000406B1">
        <w:rPr>
          <w:rFonts w:ascii="Arial" w:hAnsi="Arial" w:cs="Arial"/>
          <w:sz w:val="24"/>
          <w:szCs w:val="24"/>
        </w:rPr>
        <w:t>.</w:t>
      </w:r>
    </w:p>
    <w:p w14:paraId="39E047DF" w14:textId="77777777" w:rsidR="00F31852" w:rsidRPr="000406B1" w:rsidRDefault="00F31852" w:rsidP="00F31852">
      <w:pPr>
        <w:spacing w:after="2" w:line="240" w:lineRule="auto"/>
        <w:ind w:left="2160"/>
        <w:rPr>
          <w:rFonts w:ascii="Arial" w:hAnsi="Arial" w:cs="Arial"/>
          <w:sz w:val="24"/>
          <w:szCs w:val="24"/>
        </w:rPr>
      </w:pPr>
      <w:r w:rsidRPr="000406B1">
        <w:rPr>
          <w:rFonts w:ascii="Arial" w:hAnsi="Arial" w:cs="Arial"/>
          <w:b/>
          <w:sz w:val="24"/>
          <w:szCs w:val="24"/>
        </w:rPr>
        <w:t>Note:</w:t>
      </w:r>
      <w:r w:rsidRPr="000406B1">
        <w:rPr>
          <w:rFonts w:ascii="Arial" w:hAnsi="Arial" w:cs="Arial"/>
          <w:sz w:val="24"/>
          <w:szCs w:val="24"/>
        </w:rPr>
        <w:t xml:space="preserve"> If no party is requesting discovery, the parties need not complete the </w:t>
      </w:r>
      <w:r w:rsidRPr="000406B1">
        <w:rPr>
          <w:rFonts w:ascii="Arial" w:hAnsi="Arial" w:cs="Arial"/>
          <w:b/>
          <w:sz w:val="24"/>
          <w:szCs w:val="24"/>
        </w:rPr>
        <w:t>Section V</w:t>
      </w:r>
      <w:r w:rsidR="00F94D4A" w:rsidRPr="000406B1">
        <w:rPr>
          <w:rFonts w:ascii="Arial" w:hAnsi="Arial" w:cs="Arial"/>
          <w:b/>
          <w:sz w:val="24"/>
          <w:szCs w:val="24"/>
        </w:rPr>
        <w:t>I</w:t>
      </w:r>
      <w:r w:rsidRPr="000406B1">
        <w:rPr>
          <w:rFonts w:ascii="Arial" w:hAnsi="Arial" w:cs="Arial"/>
          <w:b/>
          <w:sz w:val="24"/>
          <w:szCs w:val="24"/>
        </w:rPr>
        <w:t xml:space="preserve">: Case Progression </w:t>
      </w:r>
      <w:r w:rsidRPr="000406B1">
        <w:rPr>
          <w:rFonts w:ascii="Arial" w:hAnsi="Arial" w:cs="Arial"/>
          <w:sz w:val="24"/>
          <w:szCs w:val="24"/>
        </w:rPr>
        <w:t>portion of this report.</w:t>
      </w:r>
      <w:r w:rsidR="00F94D4A" w:rsidRPr="000406B1">
        <w:rPr>
          <w:rFonts w:ascii="Arial" w:hAnsi="Arial" w:cs="Arial"/>
          <w:sz w:val="24"/>
          <w:szCs w:val="24"/>
        </w:rPr>
        <w:t xml:space="preserve"> </w:t>
      </w:r>
    </w:p>
    <w:p w14:paraId="6C320D27" w14:textId="77777777" w:rsidR="0060256E" w:rsidRPr="000406B1" w:rsidRDefault="0060256E" w:rsidP="00F31852">
      <w:pPr>
        <w:spacing w:after="2" w:line="240" w:lineRule="auto"/>
        <w:ind w:left="2160"/>
        <w:rPr>
          <w:rFonts w:ascii="Arial" w:hAnsi="Arial" w:cs="Arial"/>
          <w:sz w:val="24"/>
          <w:szCs w:val="24"/>
        </w:rPr>
      </w:pPr>
    </w:p>
    <w:p w14:paraId="572F7486" w14:textId="77777777" w:rsidR="0060256E" w:rsidRPr="000406B1" w:rsidRDefault="004E5A12" w:rsidP="0060256E">
      <w:pPr>
        <w:spacing w:after="2" w:line="240" w:lineRule="auto"/>
        <w:ind w:left="2160" w:hanging="720"/>
        <w:rPr>
          <w:rFonts w:ascii="Arial" w:hAnsi="Arial" w:cs="Arial"/>
          <w:sz w:val="24"/>
          <w:szCs w:val="24"/>
        </w:rPr>
      </w:pPr>
      <w:sdt>
        <w:sdtPr>
          <w:rPr>
            <w:rFonts w:ascii="Arial" w:hAnsi="Arial" w:cs="Arial"/>
            <w:sz w:val="24"/>
            <w:szCs w:val="24"/>
          </w:rPr>
          <w:id w:val="1213773189"/>
          <w14:checkbox>
            <w14:checked w14:val="0"/>
            <w14:checkedState w14:val="2612" w14:font="MS Gothic"/>
            <w14:uncheckedState w14:val="2610" w14:font="MS Gothic"/>
          </w14:checkbox>
        </w:sdtPr>
        <w:sdtEndPr/>
        <w:sdtContent>
          <w:r w:rsidR="0060256E" w:rsidRPr="000406B1">
            <w:rPr>
              <w:rFonts w:ascii="Segoe UI Symbol" w:eastAsia="MS Gothic" w:hAnsi="Segoe UI Symbol" w:cs="Segoe UI Symbol"/>
              <w:sz w:val="24"/>
              <w:szCs w:val="24"/>
            </w:rPr>
            <w:t>☐</w:t>
          </w:r>
        </w:sdtContent>
      </w:sdt>
      <w:r w:rsidR="0060256E" w:rsidRPr="000406B1">
        <w:rPr>
          <w:rFonts w:ascii="Arial" w:hAnsi="Arial" w:cs="Arial"/>
          <w:sz w:val="24"/>
          <w:szCs w:val="24"/>
        </w:rPr>
        <w:tab/>
        <w:t xml:space="preserve">A dispute exists as to whether and to what extent discovery is needed. </w:t>
      </w:r>
      <w:r w:rsidR="00C9108A">
        <w:rPr>
          <w:rFonts w:ascii="Arial" w:hAnsi="Arial" w:cs="Arial"/>
          <w:sz w:val="24"/>
          <w:szCs w:val="24"/>
        </w:rPr>
        <w:t>T</w:t>
      </w:r>
      <w:r w:rsidR="00C9108A" w:rsidRPr="000406B1">
        <w:rPr>
          <w:rFonts w:ascii="Arial" w:hAnsi="Arial" w:cs="Arial"/>
          <w:sz w:val="24"/>
          <w:szCs w:val="24"/>
        </w:rPr>
        <w:t xml:space="preserve">he parties need not complete the </w:t>
      </w:r>
      <w:r w:rsidR="00C9108A" w:rsidRPr="000406B1">
        <w:rPr>
          <w:rFonts w:ascii="Arial" w:hAnsi="Arial" w:cs="Arial"/>
          <w:b/>
          <w:sz w:val="24"/>
          <w:szCs w:val="24"/>
        </w:rPr>
        <w:t xml:space="preserve">Section VI: Case Progression </w:t>
      </w:r>
      <w:r w:rsidR="00C9108A" w:rsidRPr="000406B1">
        <w:rPr>
          <w:rFonts w:ascii="Arial" w:hAnsi="Arial" w:cs="Arial"/>
          <w:sz w:val="24"/>
          <w:szCs w:val="24"/>
        </w:rPr>
        <w:t>portion of this report</w:t>
      </w:r>
      <w:r w:rsidR="00C9108A">
        <w:rPr>
          <w:rFonts w:ascii="Arial" w:hAnsi="Arial" w:cs="Arial"/>
          <w:sz w:val="24"/>
          <w:szCs w:val="24"/>
        </w:rPr>
        <w:t xml:space="preserve"> at this time</w:t>
      </w:r>
      <w:r w:rsidR="00C9108A" w:rsidRPr="000406B1">
        <w:rPr>
          <w:rFonts w:ascii="Arial" w:hAnsi="Arial" w:cs="Arial"/>
          <w:sz w:val="24"/>
          <w:szCs w:val="24"/>
        </w:rPr>
        <w:t xml:space="preserve">. Instead, contact the assigned magistrate judge to </w:t>
      </w:r>
      <w:r w:rsidR="00C9108A">
        <w:rPr>
          <w:rFonts w:ascii="Arial" w:hAnsi="Arial" w:cs="Arial"/>
          <w:sz w:val="24"/>
          <w:szCs w:val="24"/>
        </w:rPr>
        <w:t xml:space="preserve">set a </w:t>
      </w:r>
      <w:r w:rsidR="00CF3148">
        <w:rPr>
          <w:rFonts w:ascii="Arial" w:hAnsi="Arial" w:cs="Arial"/>
          <w:sz w:val="24"/>
          <w:szCs w:val="24"/>
        </w:rPr>
        <w:t>case progression</w:t>
      </w:r>
      <w:r w:rsidR="00C9108A" w:rsidRPr="000406B1">
        <w:rPr>
          <w:rFonts w:ascii="Arial" w:hAnsi="Arial" w:cs="Arial"/>
          <w:sz w:val="24"/>
          <w:szCs w:val="24"/>
        </w:rPr>
        <w:t xml:space="preserve"> conference</w:t>
      </w:r>
      <w:r w:rsidR="00C9108A">
        <w:rPr>
          <w:rFonts w:ascii="Arial" w:hAnsi="Arial" w:cs="Arial"/>
          <w:sz w:val="24"/>
          <w:szCs w:val="24"/>
        </w:rPr>
        <w:t>.</w:t>
      </w:r>
    </w:p>
    <w:p w14:paraId="52960D20" w14:textId="77777777" w:rsidR="0059682E" w:rsidRPr="000406B1" w:rsidRDefault="0059682E" w:rsidP="0059682E">
      <w:pPr>
        <w:spacing w:after="2" w:line="240" w:lineRule="auto"/>
        <w:ind w:left="2880" w:hanging="720"/>
        <w:rPr>
          <w:rFonts w:ascii="Arial" w:hAnsi="Arial" w:cs="Arial"/>
          <w:sz w:val="24"/>
          <w:szCs w:val="24"/>
        </w:rPr>
      </w:pPr>
    </w:p>
    <w:p w14:paraId="6182534C" w14:textId="77777777" w:rsidR="0059682E" w:rsidRPr="000406B1" w:rsidRDefault="004E5A12" w:rsidP="006A5570">
      <w:pPr>
        <w:pStyle w:val="Heading1"/>
        <w:spacing w:before="0"/>
        <w:ind w:left="720" w:firstLine="0"/>
        <w:jc w:val="both"/>
        <w:rPr>
          <w:rFonts w:ascii="Arial" w:hAnsi="Arial" w:cs="Arial"/>
        </w:rPr>
      </w:pPr>
      <w:sdt>
        <w:sdtPr>
          <w:rPr>
            <w:rFonts w:ascii="Arial" w:hAnsi="Arial" w:cs="Arial"/>
            <w:b w:val="0"/>
          </w:rPr>
          <w:id w:val="-789434912"/>
          <w14:checkbox>
            <w14:checked w14:val="0"/>
            <w14:checkedState w14:val="2612" w14:font="MS Gothic"/>
            <w14:uncheckedState w14:val="2610" w14:font="MS Gothic"/>
          </w14:checkbox>
        </w:sdtPr>
        <w:sdtEndPr/>
        <w:sdtContent>
          <w:r w:rsidR="0059682E" w:rsidRPr="000406B1">
            <w:rPr>
              <w:rFonts w:ascii="Segoe UI Symbol" w:eastAsia="MS Mincho" w:hAnsi="Segoe UI Symbol" w:cs="Segoe UI Symbol"/>
              <w:b w:val="0"/>
            </w:rPr>
            <w:t>☐</w:t>
          </w:r>
        </w:sdtContent>
      </w:sdt>
      <w:r w:rsidR="0059682E" w:rsidRPr="000406B1">
        <w:rPr>
          <w:rFonts w:ascii="Arial" w:hAnsi="Arial" w:cs="Arial"/>
        </w:rPr>
        <w:tab/>
      </w:r>
      <w:r w:rsidR="0059682E" w:rsidRPr="000406B1">
        <w:rPr>
          <w:rFonts w:ascii="Arial" w:hAnsi="Arial" w:cs="Arial"/>
          <w:b w:val="0"/>
        </w:rPr>
        <w:t>Trial</w:t>
      </w:r>
      <w:r w:rsidR="0003554C">
        <w:rPr>
          <w:rFonts w:ascii="Arial" w:hAnsi="Arial" w:cs="Arial"/>
        </w:rPr>
        <w:t>:</w:t>
      </w:r>
    </w:p>
    <w:p w14:paraId="5FC2802C" w14:textId="77777777" w:rsidR="0059682E" w:rsidRPr="000406B1" w:rsidRDefault="0059682E" w:rsidP="0059682E">
      <w:pPr>
        <w:spacing w:after="2" w:line="240" w:lineRule="auto"/>
        <w:rPr>
          <w:rFonts w:ascii="Arial" w:hAnsi="Arial" w:cs="Arial"/>
          <w:sz w:val="24"/>
          <w:szCs w:val="24"/>
        </w:rPr>
      </w:pPr>
    </w:p>
    <w:p w14:paraId="43BBF199" w14:textId="77777777" w:rsidR="0059682E" w:rsidRPr="000406B1" w:rsidRDefault="004E5A12" w:rsidP="006A5570">
      <w:pPr>
        <w:spacing w:after="2" w:line="240" w:lineRule="auto"/>
        <w:ind w:left="1440"/>
        <w:rPr>
          <w:rFonts w:ascii="Arial" w:hAnsi="Arial" w:cs="Arial"/>
          <w:sz w:val="24"/>
          <w:szCs w:val="24"/>
        </w:rPr>
      </w:pPr>
      <w:sdt>
        <w:sdtPr>
          <w:rPr>
            <w:rFonts w:ascii="Arial" w:hAnsi="Arial" w:cs="Arial"/>
            <w:sz w:val="24"/>
            <w:szCs w:val="24"/>
          </w:rPr>
          <w:id w:val="-1293283298"/>
          <w14:checkbox>
            <w14:checked w14:val="0"/>
            <w14:checkedState w14:val="2612" w14:font="MS Gothic"/>
            <w14:uncheckedState w14:val="2610" w14:font="MS Gothic"/>
          </w14:checkbox>
        </w:sdtPr>
        <w:sdtEndPr/>
        <w:sdtContent>
          <w:r w:rsidR="0059682E" w:rsidRPr="000406B1">
            <w:rPr>
              <w:rFonts w:ascii="Segoe UI Symbol" w:eastAsia="MS Gothic" w:hAnsi="Segoe UI Symbol" w:cs="Segoe UI Symbol"/>
              <w:sz w:val="24"/>
              <w:szCs w:val="24"/>
            </w:rPr>
            <w:t>☐</w:t>
          </w:r>
        </w:sdtContent>
      </w:sdt>
      <w:r w:rsidR="0059682E" w:rsidRPr="000406B1">
        <w:rPr>
          <w:rFonts w:ascii="Arial" w:hAnsi="Arial" w:cs="Arial"/>
          <w:sz w:val="24"/>
          <w:szCs w:val="24"/>
        </w:rPr>
        <w:tab/>
        <w:t>No party has timely demanded a jury trial.</w:t>
      </w:r>
    </w:p>
    <w:p w14:paraId="1C305DB7" w14:textId="77777777" w:rsidR="0059682E" w:rsidRPr="000406B1" w:rsidRDefault="0059682E" w:rsidP="0059682E">
      <w:pPr>
        <w:spacing w:after="2" w:line="240" w:lineRule="auto"/>
        <w:rPr>
          <w:rFonts w:ascii="Arial" w:hAnsi="Arial" w:cs="Arial"/>
          <w:sz w:val="24"/>
          <w:szCs w:val="24"/>
        </w:rPr>
      </w:pPr>
    </w:p>
    <w:p w14:paraId="0687F4E0" w14:textId="77777777" w:rsidR="0059682E" w:rsidRPr="000406B1" w:rsidRDefault="004E5A12" w:rsidP="006A5570">
      <w:pPr>
        <w:spacing w:after="2" w:line="240" w:lineRule="auto"/>
        <w:ind w:left="2160" w:hanging="720"/>
        <w:rPr>
          <w:rFonts w:ascii="Arial" w:hAnsi="Arial" w:cs="Arial"/>
          <w:sz w:val="24"/>
          <w:szCs w:val="24"/>
        </w:rPr>
      </w:pPr>
      <w:sdt>
        <w:sdtPr>
          <w:rPr>
            <w:rFonts w:ascii="Arial" w:hAnsi="Arial" w:cs="Arial"/>
            <w:sz w:val="24"/>
            <w:szCs w:val="24"/>
          </w:rPr>
          <w:id w:val="-1682805902"/>
          <w14:checkbox>
            <w14:checked w14:val="0"/>
            <w14:checkedState w14:val="2612" w14:font="MS Gothic"/>
            <w14:uncheckedState w14:val="2610" w14:font="MS Gothic"/>
          </w14:checkbox>
        </w:sdtPr>
        <w:sdtEndPr/>
        <w:sdtContent>
          <w:r w:rsidR="0059682E" w:rsidRPr="000406B1">
            <w:rPr>
              <w:rFonts w:ascii="Segoe UI Symbol" w:eastAsia="MS Gothic" w:hAnsi="Segoe UI Symbol" w:cs="Segoe UI Symbol"/>
              <w:sz w:val="24"/>
              <w:szCs w:val="24"/>
            </w:rPr>
            <w:t>☐</w:t>
          </w:r>
        </w:sdtContent>
      </w:sdt>
      <w:r w:rsidR="0059682E" w:rsidRPr="000406B1">
        <w:rPr>
          <w:rFonts w:ascii="Arial" w:hAnsi="Arial" w:cs="Arial"/>
          <w:sz w:val="24"/>
          <w:szCs w:val="24"/>
        </w:rPr>
        <w:tab/>
        <w:t>A party has timely demanded a jury trial and does not anticipate waiving that demand, and the parties agree that all or part of the claims in this case must be tried to a jury.</w:t>
      </w:r>
    </w:p>
    <w:p w14:paraId="28C9DC1D" w14:textId="77777777" w:rsidR="0059682E" w:rsidRPr="000406B1" w:rsidRDefault="0059682E" w:rsidP="0059682E">
      <w:pPr>
        <w:spacing w:after="2" w:line="240" w:lineRule="auto"/>
        <w:rPr>
          <w:rFonts w:ascii="Arial" w:hAnsi="Arial" w:cs="Arial"/>
          <w:sz w:val="24"/>
          <w:szCs w:val="24"/>
        </w:rPr>
      </w:pPr>
    </w:p>
    <w:p w14:paraId="630E1ADA" w14:textId="77777777" w:rsidR="0059682E" w:rsidRPr="000406B1" w:rsidRDefault="004E5A12" w:rsidP="006A5570">
      <w:pPr>
        <w:spacing w:after="2" w:line="240" w:lineRule="auto"/>
        <w:ind w:left="2160" w:hanging="720"/>
        <w:rPr>
          <w:rFonts w:ascii="Arial" w:hAnsi="Arial" w:cs="Arial"/>
          <w:sz w:val="24"/>
          <w:szCs w:val="24"/>
        </w:rPr>
      </w:pPr>
      <w:sdt>
        <w:sdtPr>
          <w:rPr>
            <w:rFonts w:ascii="Arial" w:hAnsi="Arial" w:cs="Arial"/>
            <w:sz w:val="24"/>
            <w:szCs w:val="24"/>
          </w:rPr>
          <w:id w:val="-644119795"/>
          <w14:checkbox>
            <w14:checked w14:val="0"/>
            <w14:checkedState w14:val="2612" w14:font="MS Gothic"/>
            <w14:uncheckedState w14:val="2610" w14:font="MS Gothic"/>
          </w14:checkbox>
        </w:sdtPr>
        <w:sdtEndPr/>
        <w:sdtContent>
          <w:r w:rsidR="0059682E" w:rsidRPr="000406B1">
            <w:rPr>
              <w:rFonts w:ascii="Segoe UI Symbol" w:eastAsia="MS Gothic" w:hAnsi="Segoe UI Symbol" w:cs="Segoe UI Symbol"/>
              <w:sz w:val="24"/>
              <w:szCs w:val="24"/>
            </w:rPr>
            <w:t>☐</w:t>
          </w:r>
        </w:sdtContent>
      </w:sdt>
      <w:r w:rsidR="0059682E" w:rsidRPr="000406B1">
        <w:rPr>
          <w:rFonts w:ascii="Arial" w:hAnsi="Arial" w:cs="Arial"/>
          <w:sz w:val="24"/>
          <w:szCs w:val="24"/>
        </w:rPr>
        <w:tab/>
        <w:t xml:space="preserve">A party has demanded a jury trial, and the parties disagree on whether trial by jury is available </w:t>
      </w:r>
      <w:r w:rsidR="00F35731">
        <w:rPr>
          <w:rFonts w:ascii="Arial" w:hAnsi="Arial" w:cs="Arial"/>
          <w:sz w:val="24"/>
          <w:szCs w:val="24"/>
        </w:rPr>
        <w:t xml:space="preserve">for all or part of this </w:t>
      </w:r>
      <w:r w:rsidR="0059682E" w:rsidRPr="000406B1">
        <w:rPr>
          <w:rFonts w:ascii="Arial" w:hAnsi="Arial" w:cs="Arial"/>
          <w:sz w:val="24"/>
          <w:szCs w:val="24"/>
        </w:rPr>
        <w:t xml:space="preserve">case.  </w:t>
      </w:r>
    </w:p>
    <w:p w14:paraId="2F2900A0" w14:textId="77777777" w:rsidR="0059682E" w:rsidRPr="000406B1" w:rsidRDefault="0059682E" w:rsidP="006A5570">
      <w:pPr>
        <w:spacing w:after="2" w:line="240" w:lineRule="auto"/>
        <w:ind w:left="2160"/>
        <w:rPr>
          <w:rFonts w:ascii="Arial" w:hAnsi="Arial" w:cs="Arial"/>
          <w:sz w:val="24"/>
          <w:szCs w:val="24"/>
        </w:rPr>
      </w:pPr>
      <w:r w:rsidRPr="000406B1">
        <w:rPr>
          <w:rFonts w:ascii="Arial" w:hAnsi="Arial" w:cs="Arial"/>
          <w:sz w:val="24"/>
          <w:szCs w:val="24"/>
        </w:rPr>
        <w:t xml:space="preserve">A motion to strike the jury demand will be filed no later than: </w:t>
      </w:r>
      <w:sdt>
        <w:sdtPr>
          <w:rPr>
            <w:rFonts w:ascii="Arial" w:hAnsi="Arial" w:cs="Arial"/>
            <w:sz w:val="24"/>
            <w:szCs w:val="24"/>
          </w:rPr>
          <w:id w:val="1009105890"/>
          <w:showingPlcHdr/>
          <w:date>
            <w:dateFormat w:val="MMMM d, yyyy"/>
            <w:lid w:val="en-US"/>
            <w:storeMappedDataAs w:val="dateTime"/>
            <w:calendar w:val="gregorian"/>
          </w:date>
        </w:sdtPr>
        <w:sdtEndPr/>
        <w:sdtContent>
          <w:r w:rsidRPr="000406B1">
            <w:rPr>
              <w:rStyle w:val="PlaceholderText"/>
              <w:rFonts w:ascii="Arial" w:hAnsi="Arial" w:cs="Arial"/>
              <w:b/>
              <w:color w:val="0000CC"/>
              <w:sz w:val="24"/>
              <w:szCs w:val="24"/>
            </w:rPr>
            <w:t>Click here to enter a date.</w:t>
          </w:r>
        </w:sdtContent>
      </w:sdt>
      <w:r w:rsidRPr="000406B1">
        <w:rPr>
          <w:rFonts w:ascii="Arial" w:hAnsi="Arial" w:cs="Arial"/>
          <w:sz w:val="24"/>
          <w:szCs w:val="24"/>
        </w:rPr>
        <w:t>.</w:t>
      </w:r>
    </w:p>
    <w:p w14:paraId="5309D563" w14:textId="77777777" w:rsidR="0059682E" w:rsidRPr="000406B1" w:rsidRDefault="0059682E" w:rsidP="0059682E">
      <w:pPr>
        <w:spacing w:after="2" w:line="240" w:lineRule="auto"/>
        <w:rPr>
          <w:rFonts w:ascii="Arial" w:hAnsi="Arial" w:cs="Arial"/>
          <w:sz w:val="24"/>
          <w:szCs w:val="24"/>
        </w:rPr>
      </w:pPr>
    </w:p>
    <w:p w14:paraId="3B4C19F2" w14:textId="77777777" w:rsidR="0059682E" w:rsidRPr="000406B1" w:rsidRDefault="004E5A12" w:rsidP="006A5570">
      <w:pPr>
        <w:spacing w:after="2" w:line="240" w:lineRule="auto"/>
        <w:ind w:left="2160" w:hanging="720"/>
        <w:rPr>
          <w:rFonts w:ascii="Arial" w:hAnsi="Arial" w:cs="Arial"/>
          <w:sz w:val="24"/>
          <w:szCs w:val="24"/>
        </w:rPr>
      </w:pPr>
      <w:sdt>
        <w:sdtPr>
          <w:rPr>
            <w:rFonts w:ascii="Arial" w:hAnsi="Arial" w:cs="Arial"/>
            <w:sz w:val="24"/>
            <w:szCs w:val="24"/>
          </w:rPr>
          <w:id w:val="848066923"/>
          <w14:checkbox>
            <w14:checked w14:val="0"/>
            <w14:checkedState w14:val="2612" w14:font="MS Gothic"/>
            <w14:uncheckedState w14:val="2610" w14:font="MS Gothic"/>
          </w14:checkbox>
        </w:sdtPr>
        <w:sdtEndPr/>
        <w:sdtContent>
          <w:r w:rsidR="0059682E" w:rsidRPr="000406B1">
            <w:rPr>
              <w:rFonts w:ascii="Segoe UI Symbol" w:eastAsia="MS Gothic" w:hAnsi="Segoe UI Symbol" w:cs="Segoe UI Symbol"/>
              <w:sz w:val="24"/>
              <w:szCs w:val="24"/>
            </w:rPr>
            <w:t>☐</w:t>
          </w:r>
        </w:sdtContent>
      </w:sdt>
      <w:r w:rsidR="0059682E" w:rsidRPr="000406B1">
        <w:rPr>
          <w:rFonts w:ascii="Arial" w:hAnsi="Arial" w:cs="Arial"/>
          <w:sz w:val="24"/>
          <w:szCs w:val="24"/>
        </w:rPr>
        <w:tab/>
        <w:t>The party who previously demanded a jury trial now wishes to waive that right. Any other party who will now demand a jury trial will file that demand within 14 days of the filing of this report, in the absence of which jury trial will be deemed to have been waived.</w:t>
      </w:r>
    </w:p>
    <w:p w14:paraId="718C30BA" w14:textId="77777777" w:rsidR="00097D87" w:rsidRPr="000406B1" w:rsidRDefault="00097D87" w:rsidP="006A5570">
      <w:pPr>
        <w:spacing w:after="2" w:line="240" w:lineRule="auto"/>
        <w:ind w:left="2160" w:hanging="720"/>
        <w:rPr>
          <w:rFonts w:ascii="Arial" w:hAnsi="Arial" w:cs="Arial"/>
          <w:sz w:val="24"/>
          <w:szCs w:val="24"/>
        </w:rPr>
      </w:pPr>
    </w:p>
    <w:p w14:paraId="2A364B47" w14:textId="77777777" w:rsidR="00097D87" w:rsidRPr="000406B1" w:rsidRDefault="00097D87" w:rsidP="00097D87">
      <w:pPr>
        <w:spacing w:after="2" w:line="240" w:lineRule="auto"/>
        <w:ind w:left="720" w:hanging="720"/>
        <w:rPr>
          <w:rFonts w:ascii="Arial" w:hAnsi="Arial" w:cs="Arial"/>
          <w:sz w:val="24"/>
          <w:szCs w:val="24"/>
        </w:rPr>
      </w:pPr>
      <w:r w:rsidRPr="000406B1">
        <w:rPr>
          <w:rFonts w:ascii="Arial" w:hAnsi="Arial" w:cs="Arial"/>
          <w:b/>
          <w:sz w:val="24"/>
          <w:szCs w:val="24"/>
        </w:rPr>
        <w:t>IV.</w:t>
      </w:r>
      <w:r w:rsidRPr="000406B1">
        <w:rPr>
          <w:rFonts w:ascii="Arial" w:hAnsi="Arial" w:cs="Arial"/>
          <w:b/>
          <w:sz w:val="24"/>
          <w:szCs w:val="24"/>
        </w:rPr>
        <w:tab/>
        <w:t>SETTLEMENT:</w:t>
      </w:r>
    </w:p>
    <w:p w14:paraId="7FF2B86F" w14:textId="77777777" w:rsidR="00097D87" w:rsidRPr="000406B1" w:rsidRDefault="00097D87" w:rsidP="00097D87">
      <w:pPr>
        <w:spacing w:after="2" w:line="240" w:lineRule="auto"/>
        <w:rPr>
          <w:rFonts w:ascii="Arial" w:hAnsi="Arial" w:cs="Arial"/>
          <w:sz w:val="24"/>
          <w:szCs w:val="24"/>
        </w:rPr>
      </w:pPr>
    </w:p>
    <w:p w14:paraId="1D9A6BC5" w14:textId="77777777" w:rsidR="00097D87" w:rsidRPr="000406B1" w:rsidRDefault="00CD0D08" w:rsidP="00097D87">
      <w:pPr>
        <w:spacing w:after="2" w:line="240" w:lineRule="auto"/>
        <w:rPr>
          <w:rFonts w:ascii="Arial" w:hAnsi="Arial" w:cs="Arial"/>
          <w:sz w:val="24"/>
          <w:szCs w:val="24"/>
        </w:rPr>
      </w:pPr>
      <w:r>
        <w:rPr>
          <w:rFonts w:ascii="Arial" w:hAnsi="Arial" w:cs="Arial"/>
          <w:sz w:val="24"/>
          <w:szCs w:val="24"/>
        </w:rPr>
        <w:tab/>
        <w:t>Counsel state (mark all boxes that may apply):</w:t>
      </w:r>
    </w:p>
    <w:p w14:paraId="48251857" w14:textId="77777777" w:rsidR="00097D87" w:rsidRPr="000406B1" w:rsidRDefault="00097D87" w:rsidP="00097D87">
      <w:pPr>
        <w:spacing w:after="2" w:line="240" w:lineRule="auto"/>
        <w:rPr>
          <w:rFonts w:ascii="Arial" w:hAnsi="Arial" w:cs="Arial"/>
          <w:sz w:val="24"/>
          <w:szCs w:val="24"/>
        </w:rPr>
      </w:pPr>
    </w:p>
    <w:p w14:paraId="5223AF26" w14:textId="77777777" w:rsidR="00097D87" w:rsidRPr="000406B1" w:rsidRDefault="004E5A12" w:rsidP="00097D87">
      <w:pPr>
        <w:spacing w:after="2" w:line="240" w:lineRule="auto"/>
        <w:ind w:left="720"/>
        <w:rPr>
          <w:rFonts w:ascii="Arial" w:hAnsi="Arial" w:cs="Arial"/>
          <w:sz w:val="24"/>
          <w:szCs w:val="24"/>
        </w:rPr>
      </w:pPr>
      <w:sdt>
        <w:sdtPr>
          <w:rPr>
            <w:rFonts w:ascii="Arial" w:hAnsi="Arial" w:cs="Arial"/>
            <w:sz w:val="24"/>
            <w:szCs w:val="24"/>
          </w:rPr>
          <w:id w:val="640699655"/>
          <w14:checkbox>
            <w14:checked w14:val="0"/>
            <w14:checkedState w14:val="2612" w14:font="MS Gothic"/>
            <w14:uncheckedState w14:val="2610" w14:font="MS Gothic"/>
          </w14:checkbox>
        </w:sdtPr>
        <w:sdtEndPr/>
        <w:sdtContent>
          <w:r w:rsidR="00097D87" w:rsidRPr="000406B1">
            <w:rPr>
              <w:rFonts w:ascii="Segoe UI Symbol" w:eastAsia="MS Mincho" w:hAnsi="Segoe UI Symbol" w:cs="Segoe UI Symbol"/>
              <w:sz w:val="24"/>
              <w:szCs w:val="24"/>
            </w:rPr>
            <w:t>☐</w:t>
          </w:r>
        </w:sdtContent>
      </w:sdt>
      <w:r w:rsidR="00097D87" w:rsidRPr="000406B1">
        <w:rPr>
          <w:rFonts w:ascii="Arial" w:hAnsi="Arial" w:cs="Arial"/>
          <w:sz w:val="24"/>
          <w:szCs w:val="24"/>
        </w:rPr>
        <w:tab/>
        <w:t>T</w:t>
      </w:r>
      <w:r w:rsidR="00BC7931">
        <w:rPr>
          <w:rFonts w:ascii="Arial" w:hAnsi="Arial" w:cs="Arial"/>
          <w:sz w:val="24"/>
          <w:szCs w:val="24"/>
        </w:rPr>
        <w:t>o date, t</w:t>
      </w:r>
      <w:r w:rsidR="00097D87" w:rsidRPr="000406B1">
        <w:rPr>
          <w:rFonts w:ascii="Arial" w:hAnsi="Arial" w:cs="Arial"/>
          <w:sz w:val="24"/>
          <w:szCs w:val="24"/>
        </w:rPr>
        <w:t>here have been no efforts taken to resolve this dispute.</w:t>
      </w:r>
    </w:p>
    <w:p w14:paraId="3E033413" w14:textId="77777777" w:rsidR="00097D87" w:rsidRPr="000406B1" w:rsidRDefault="00097D87" w:rsidP="00097D87">
      <w:pPr>
        <w:spacing w:after="2" w:line="240" w:lineRule="auto"/>
        <w:rPr>
          <w:rFonts w:ascii="Arial" w:hAnsi="Arial" w:cs="Arial"/>
          <w:sz w:val="24"/>
          <w:szCs w:val="24"/>
        </w:rPr>
      </w:pPr>
    </w:p>
    <w:p w14:paraId="1BF18CA1" w14:textId="77777777" w:rsidR="00097D87" w:rsidRPr="000406B1" w:rsidRDefault="004E5A12" w:rsidP="00097D87">
      <w:pPr>
        <w:spacing w:after="2" w:line="240" w:lineRule="auto"/>
        <w:ind w:left="720"/>
        <w:rPr>
          <w:rFonts w:ascii="Arial" w:hAnsi="Arial" w:cs="Arial"/>
          <w:sz w:val="24"/>
          <w:szCs w:val="24"/>
        </w:rPr>
      </w:pPr>
      <w:sdt>
        <w:sdtPr>
          <w:rPr>
            <w:rFonts w:ascii="Arial" w:hAnsi="Arial" w:cs="Arial"/>
            <w:sz w:val="24"/>
            <w:szCs w:val="24"/>
          </w:rPr>
          <w:id w:val="820316589"/>
          <w14:checkbox>
            <w14:checked w14:val="0"/>
            <w14:checkedState w14:val="2612" w14:font="MS Gothic"/>
            <w14:uncheckedState w14:val="2610" w14:font="MS Gothic"/>
          </w14:checkbox>
        </w:sdtPr>
        <w:sdtEndPr/>
        <w:sdtContent>
          <w:r w:rsidR="00097D87" w:rsidRPr="000406B1">
            <w:rPr>
              <w:rFonts w:ascii="Segoe UI Symbol" w:eastAsia="MS Mincho" w:hAnsi="Segoe UI Symbol" w:cs="Segoe UI Symbol"/>
              <w:sz w:val="24"/>
              <w:szCs w:val="24"/>
            </w:rPr>
            <w:t>☐</w:t>
          </w:r>
        </w:sdtContent>
      </w:sdt>
      <w:r w:rsidR="00097D87" w:rsidRPr="000406B1">
        <w:rPr>
          <w:rFonts w:ascii="Arial" w:hAnsi="Arial" w:cs="Arial"/>
          <w:sz w:val="24"/>
          <w:szCs w:val="24"/>
        </w:rPr>
        <w:tab/>
      </w:r>
      <w:r w:rsidR="00BC7931">
        <w:rPr>
          <w:rFonts w:ascii="Arial" w:hAnsi="Arial" w:cs="Arial"/>
          <w:sz w:val="24"/>
          <w:szCs w:val="24"/>
        </w:rPr>
        <w:t xml:space="preserve">Efforts have been taken </w:t>
      </w:r>
      <w:r w:rsidR="00097D87" w:rsidRPr="000406B1">
        <w:rPr>
          <w:rFonts w:ascii="Arial" w:hAnsi="Arial" w:cs="Arial"/>
          <w:sz w:val="24"/>
          <w:szCs w:val="24"/>
        </w:rPr>
        <w:t xml:space="preserve">to resolve </w:t>
      </w:r>
      <w:r w:rsidR="00BC7931">
        <w:rPr>
          <w:rFonts w:ascii="Arial" w:hAnsi="Arial" w:cs="Arial"/>
          <w:sz w:val="24"/>
          <w:szCs w:val="24"/>
        </w:rPr>
        <w:t>this dispute</w:t>
      </w:r>
    </w:p>
    <w:p w14:paraId="1CACBA28" w14:textId="77777777" w:rsidR="00097D87" w:rsidRPr="000406B1" w:rsidRDefault="00097D87" w:rsidP="00097D87">
      <w:pPr>
        <w:spacing w:after="2" w:line="240" w:lineRule="auto"/>
        <w:ind w:left="720"/>
        <w:rPr>
          <w:rFonts w:ascii="Arial" w:hAnsi="Arial" w:cs="Arial"/>
          <w:sz w:val="24"/>
          <w:szCs w:val="24"/>
        </w:rPr>
      </w:pPr>
    </w:p>
    <w:p w14:paraId="296E56D1" w14:textId="77777777" w:rsidR="00097D87" w:rsidRPr="000406B1" w:rsidRDefault="004E5A12" w:rsidP="00D47ADE">
      <w:pPr>
        <w:spacing w:after="2" w:line="240" w:lineRule="auto"/>
        <w:ind w:left="1440"/>
        <w:rPr>
          <w:rFonts w:ascii="Arial" w:hAnsi="Arial" w:cs="Arial"/>
          <w:sz w:val="24"/>
          <w:szCs w:val="24"/>
        </w:rPr>
      </w:pPr>
      <w:sdt>
        <w:sdtPr>
          <w:rPr>
            <w:rFonts w:ascii="Arial" w:hAnsi="Arial" w:cs="Arial"/>
            <w:sz w:val="24"/>
            <w:szCs w:val="24"/>
          </w:rPr>
          <w:id w:val="-1963178587"/>
          <w14:checkbox>
            <w14:checked w14:val="0"/>
            <w14:checkedState w14:val="2612" w14:font="MS Gothic"/>
            <w14:uncheckedState w14:val="2610" w14:font="MS Gothic"/>
          </w14:checkbox>
        </w:sdtPr>
        <w:sdtEndPr/>
        <w:sdtContent>
          <w:r w:rsidR="00097D87" w:rsidRPr="000406B1">
            <w:rPr>
              <w:rFonts w:ascii="Segoe UI Symbol" w:eastAsia="MS Mincho" w:hAnsi="Segoe UI Symbol" w:cs="Segoe UI Symbol"/>
              <w:sz w:val="24"/>
              <w:szCs w:val="24"/>
            </w:rPr>
            <w:t>☐</w:t>
          </w:r>
        </w:sdtContent>
      </w:sdt>
      <w:r w:rsidR="00097D87" w:rsidRPr="000406B1">
        <w:rPr>
          <w:rFonts w:ascii="Arial" w:hAnsi="Arial" w:cs="Arial"/>
          <w:sz w:val="24"/>
          <w:szCs w:val="24"/>
        </w:rPr>
        <w:tab/>
        <w:t>prior to filing this lawsuit. Explain: ________________________.</w:t>
      </w:r>
    </w:p>
    <w:p w14:paraId="090551F1" w14:textId="77777777" w:rsidR="00097D87" w:rsidRPr="000406B1" w:rsidRDefault="00097D87" w:rsidP="00D47ADE">
      <w:pPr>
        <w:spacing w:after="2" w:line="240" w:lineRule="auto"/>
        <w:ind w:left="720"/>
        <w:rPr>
          <w:rFonts w:ascii="Arial" w:hAnsi="Arial" w:cs="Arial"/>
          <w:sz w:val="24"/>
          <w:szCs w:val="24"/>
        </w:rPr>
      </w:pPr>
    </w:p>
    <w:p w14:paraId="2C253F01" w14:textId="77777777" w:rsidR="00097D87" w:rsidRPr="000406B1" w:rsidRDefault="004E5A12" w:rsidP="00D47ADE">
      <w:pPr>
        <w:spacing w:after="2" w:line="240" w:lineRule="auto"/>
        <w:ind w:left="1440"/>
        <w:rPr>
          <w:rFonts w:ascii="Arial" w:hAnsi="Arial" w:cs="Arial"/>
          <w:sz w:val="24"/>
          <w:szCs w:val="24"/>
        </w:rPr>
      </w:pPr>
      <w:sdt>
        <w:sdtPr>
          <w:rPr>
            <w:rFonts w:ascii="Arial" w:hAnsi="Arial" w:cs="Arial"/>
            <w:sz w:val="24"/>
            <w:szCs w:val="24"/>
          </w:rPr>
          <w:id w:val="-1975432510"/>
          <w14:checkbox>
            <w14:checked w14:val="0"/>
            <w14:checkedState w14:val="2612" w14:font="MS Gothic"/>
            <w14:uncheckedState w14:val="2610" w14:font="MS Gothic"/>
          </w14:checkbox>
        </w:sdtPr>
        <w:sdtEndPr/>
        <w:sdtContent>
          <w:r w:rsidR="00097D87" w:rsidRPr="000406B1">
            <w:rPr>
              <w:rFonts w:ascii="Segoe UI Symbol" w:eastAsia="MS Mincho" w:hAnsi="Segoe UI Symbol" w:cs="Segoe UI Symbol"/>
              <w:sz w:val="24"/>
              <w:szCs w:val="24"/>
            </w:rPr>
            <w:t>☐</w:t>
          </w:r>
        </w:sdtContent>
      </w:sdt>
      <w:r w:rsidR="00097D87" w:rsidRPr="000406B1">
        <w:rPr>
          <w:rFonts w:ascii="Arial" w:hAnsi="Arial" w:cs="Arial"/>
          <w:sz w:val="24"/>
          <w:szCs w:val="24"/>
        </w:rPr>
        <w:tab/>
        <w:t xml:space="preserve">after </w:t>
      </w:r>
      <w:r w:rsidR="00BC7931">
        <w:rPr>
          <w:rFonts w:ascii="Arial" w:hAnsi="Arial" w:cs="Arial"/>
          <w:sz w:val="24"/>
          <w:szCs w:val="24"/>
        </w:rPr>
        <w:t>filing this lawsuit</w:t>
      </w:r>
      <w:r w:rsidR="00097D87" w:rsidRPr="000406B1">
        <w:rPr>
          <w:rFonts w:ascii="Arial" w:hAnsi="Arial" w:cs="Arial"/>
          <w:sz w:val="24"/>
          <w:szCs w:val="24"/>
        </w:rPr>
        <w:t xml:space="preserve">, but before the filing of this report. </w:t>
      </w:r>
    </w:p>
    <w:p w14:paraId="2BEEC289" w14:textId="77777777" w:rsidR="00097D87" w:rsidRPr="000406B1" w:rsidRDefault="00097D87" w:rsidP="00D47ADE">
      <w:pPr>
        <w:spacing w:after="2" w:line="240" w:lineRule="auto"/>
        <w:ind w:left="2880" w:hanging="720"/>
        <w:jc w:val="left"/>
        <w:rPr>
          <w:rFonts w:ascii="Arial" w:hAnsi="Arial" w:cs="Arial"/>
          <w:sz w:val="24"/>
          <w:szCs w:val="24"/>
        </w:rPr>
      </w:pPr>
      <w:r w:rsidRPr="000406B1">
        <w:rPr>
          <w:rFonts w:ascii="Arial" w:hAnsi="Arial" w:cs="Arial"/>
          <w:sz w:val="24"/>
          <w:szCs w:val="24"/>
        </w:rPr>
        <w:t>Explain: _____________________.</w:t>
      </w:r>
    </w:p>
    <w:p w14:paraId="01A9CBF4" w14:textId="77777777" w:rsidR="00097D87" w:rsidRPr="000406B1" w:rsidRDefault="00097D87" w:rsidP="00097D87">
      <w:pPr>
        <w:spacing w:after="2" w:line="240" w:lineRule="auto"/>
        <w:rPr>
          <w:rFonts w:ascii="Arial" w:hAnsi="Arial" w:cs="Arial"/>
          <w:sz w:val="24"/>
          <w:szCs w:val="24"/>
        </w:rPr>
      </w:pPr>
    </w:p>
    <w:p w14:paraId="6A01FC5F" w14:textId="77777777" w:rsidR="000275BF" w:rsidRDefault="004E5A12" w:rsidP="00E819C4">
      <w:pPr>
        <w:spacing w:after="2" w:line="240" w:lineRule="auto"/>
        <w:ind w:left="1440" w:hanging="720"/>
        <w:rPr>
          <w:rFonts w:ascii="Arial" w:hAnsi="Arial" w:cs="Arial"/>
          <w:sz w:val="24"/>
          <w:szCs w:val="24"/>
        </w:rPr>
      </w:pPr>
      <w:sdt>
        <w:sdtPr>
          <w:rPr>
            <w:rFonts w:ascii="Arial" w:hAnsi="Arial" w:cs="Arial"/>
            <w:sz w:val="24"/>
            <w:szCs w:val="24"/>
          </w:rPr>
          <w:id w:val="-1604102900"/>
          <w14:checkbox>
            <w14:checked w14:val="0"/>
            <w14:checkedState w14:val="2612" w14:font="MS Gothic"/>
            <w14:uncheckedState w14:val="2610" w14:font="MS Gothic"/>
          </w14:checkbox>
        </w:sdtPr>
        <w:sdtEndPr/>
        <w:sdtContent>
          <w:r w:rsidR="00097D87" w:rsidRPr="000406B1">
            <w:rPr>
              <w:rFonts w:ascii="Segoe UI Symbol" w:eastAsia="MS Mincho" w:hAnsi="Segoe UI Symbol" w:cs="Segoe UI Symbol"/>
              <w:sz w:val="24"/>
              <w:szCs w:val="24"/>
            </w:rPr>
            <w:t>☐</w:t>
          </w:r>
        </w:sdtContent>
      </w:sdt>
      <w:r w:rsidR="00097D87" w:rsidRPr="000406B1">
        <w:rPr>
          <w:rFonts w:ascii="Arial" w:hAnsi="Arial" w:cs="Arial"/>
          <w:sz w:val="24"/>
          <w:szCs w:val="24"/>
        </w:rPr>
        <w:tab/>
        <w:t xml:space="preserve">Counsel have discussed the court’s Mediation Plan and its possible application in this case with </w:t>
      </w:r>
      <w:r w:rsidR="00A15EA2">
        <w:rPr>
          <w:rFonts w:ascii="Arial" w:hAnsi="Arial" w:cs="Arial"/>
          <w:sz w:val="24"/>
          <w:szCs w:val="24"/>
        </w:rPr>
        <w:t xml:space="preserve">their </w:t>
      </w:r>
      <w:r w:rsidR="00097D87" w:rsidRPr="000406B1">
        <w:rPr>
          <w:rFonts w:ascii="Arial" w:hAnsi="Arial" w:cs="Arial"/>
          <w:sz w:val="24"/>
          <w:szCs w:val="24"/>
        </w:rPr>
        <w:t>clients and opposing counsel</w:t>
      </w:r>
      <w:r w:rsidR="000275BF">
        <w:rPr>
          <w:rFonts w:ascii="Arial" w:hAnsi="Arial" w:cs="Arial"/>
          <w:sz w:val="24"/>
          <w:szCs w:val="24"/>
        </w:rPr>
        <w:t>, and:</w:t>
      </w:r>
    </w:p>
    <w:p w14:paraId="693BB335" w14:textId="77777777" w:rsidR="000275BF" w:rsidRDefault="000275BF" w:rsidP="00E819C4">
      <w:pPr>
        <w:spacing w:after="2" w:line="240" w:lineRule="auto"/>
        <w:ind w:left="1440" w:hanging="720"/>
        <w:rPr>
          <w:rFonts w:ascii="Arial" w:hAnsi="Arial" w:cs="Arial"/>
          <w:sz w:val="24"/>
          <w:szCs w:val="24"/>
        </w:rPr>
      </w:pPr>
    </w:p>
    <w:p w14:paraId="3256F6BC" w14:textId="77777777" w:rsidR="00097D87" w:rsidRPr="00294026" w:rsidRDefault="004E5A12" w:rsidP="004B6AE3">
      <w:pPr>
        <w:spacing w:after="2" w:line="240" w:lineRule="auto"/>
        <w:ind w:left="1440"/>
        <w:rPr>
          <w:rFonts w:ascii="Arial" w:hAnsi="Arial" w:cs="Arial"/>
          <w:sz w:val="24"/>
          <w:szCs w:val="24"/>
        </w:rPr>
      </w:pPr>
      <w:sdt>
        <w:sdtPr>
          <w:rPr>
            <w:rFonts w:ascii="Arial" w:hAnsi="Arial" w:cs="Arial"/>
            <w:sz w:val="24"/>
            <w:szCs w:val="24"/>
          </w:rPr>
          <w:id w:val="-762994393"/>
          <w14:checkbox>
            <w14:checked w14:val="0"/>
            <w14:checkedState w14:val="2612" w14:font="MS Gothic"/>
            <w14:uncheckedState w14:val="2610" w14:font="MS Gothic"/>
          </w14:checkbox>
        </w:sdtPr>
        <w:sdtEndPr/>
        <w:sdtContent>
          <w:r w:rsidR="000275BF">
            <w:rPr>
              <w:rFonts w:ascii="MS Gothic" w:eastAsia="MS Gothic" w:hAnsi="MS Gothic" w:cs="Arial" w:hint="eastAsia"/>
              <w:sz w:val="24"/>
              <w:szCs w:val="24"/>
            </w:rPr>
            <w:t>☐</w:t>
          </w:r>
        </w:sdtContent>
      </w:sdt>
      <w:r w:rsidR="000275BF">
        <w:rPr>
          <w:rFonts w:ascii="Arial" w:hAnsi="Arial" w:cs="Arial"/>
          <w:sz w:val="24"/>
          <w:szCs w:val="24"/>
        </w:rPr>
        <w:tab/>
      </w:r>
      <w:r w:rsidR="000275BF" w:rsidRPr="00294026">
        <w:rPr>
          <w:rFonts w:ascii="Arial" w:hAnsi="Arial" w:cs="Arial"/>
          <w:sz w:val="24"/>
          <w:szCs w:val="24"/>
        </w:rPr>
        <w:t>It is agreed:</w:t>
      </w:r>
    </w:p>
    <w:p w14:paraId="4D445526" w14:textId="77777777" w:rsidR="00A15EA2" w:rsidRPr="00294026" w:rsidRDefault="00A15EA2" w:rsidP="004B6AE3">
      <w:pPr>
        <w:spacing w:after="2" w:line="240" w:lineRule="auto"/>
        <w:ind w:left="1440"/>
        <w:rPr>
          <w:rFonts w:ascii="Arial" w:hAnsi="Arial" w:cs="Arial"/>
          <w:sz w:val="24"/>
          <w:szCs w:val="24"/>
        </w:rPr>
      </w:pPr>
    </w:p>
    <w:p w14:paraId="51837E40" w14:textId="77777777" w:rsidR="00E22D0B" w:rsidRPr="00294026" w:rsidRDefault="004E5A12" w:rsidP="00A15EA2">
      <w:pPr>
        <w:spacing w:after="2" w:line="240" w:lineRule="auto"/>
        <w:ind w:left="2880" w:hanging="720"/>
        <w:rPr>
          <w:rFonts w:ascii="Arial" w:hAnsi="Arial" w:cs="Arial"/>
          <w:sz w:val="24"/>
          <w:szCs w:val="24"/>
        </w:rPr>
      </w:pPr>
      <w:sdt>
        <w:sdtPr>
          <w:rPr>
            <w:rFonts w:ascii="Arial" w:hAnsi="Arial" w:cs="Arial"/>
            <w:sz w:val="24"/>
            <w:szCs w:val="24"/>
          </w:rPr>
          <w:id w:val="-833686561"/>
          <w14:checkbox>
            <w14:checked w14:val="0"/>
            <w14:checkedState w14:val="2612" w14:font="MS Gothic"/>
            <w14:uncheckedState w14:val="2610" w14:font="MS Gothic"/>
          </w14:checkbox>
        </w:sdtPr>
        <w:sdtEndPr/>
        <w:sdtContent>
          <w:r w:rsidR="00A15EA2" w:rsidRPr="00294026">
            <w:rPr>
              <w:rFonts w:ascii="MS Gothic" w:eastAsia="MS Gothic" w:hAnsi="MS Gothic" w:cs="Arial" w:hint="eastAsia"/>
              <w:sz w:val="24"/>
              <w:szCs w:val="24"/>
            </w:rPr>
            <w:t>☐</w:t>
          </w:r>
        </w:sdtContent>
      </w:sdt>
      <w:r w:rsidR="00A15EA2" w:rsidRPr="00294026">
        <w:rPr>
          <w:rFonts w:ascii="Arial" w:hAnsi="Arial" w:cs="Arial"/>
          <w:sz w:val="24"/>
          <w:szCs w:val="24"/>
        </w:rPr>
        <w:tab/>
        <w:t xml:space="preserve">Mediation is appropriate </w:t>
      </w:r>
      <w:proofErr w:type="gramStart"/>
      <w:r w:rsidR="00A15EA2" w:rsidRPr="00294026">
        <w:rPr>
          <w:rFonts w:ascii="Arial" w:hAnsi="Arial" w:cs="Arial"/>
          <w:sz w:val="24"/>
          <w:szCs w:val="24"/>
        </w:rPr>
        <w:t>at this time</w:t>
      </w:r>
      <w:proofErr w:type="gramEnd"/>
      <w:r w:rsidR="00A15EA2" w:rsidRPr="00294026">
        <w:rPr>
          <w:rFonts w:ascii="Arial" w:hAnsi="Arial" w:cs="Arial"/>
          <w:sz w:val="24"/>
          <w:szCs w:val="24"/>
        </w:rPr>
        <w:t xml:space="preserve">, and </w:t>
      </w:r>
      <w:r w:rsidR="00E22D0B" w:rsidRPr="00294026">
        <w:rPr>
          <w:rFonts w:ascii="Arial" w:hAnsi="Arial" w:cs="Arial"/>
          <w:sz w:val="24"/>
          <w:szCs w:val="24"/>
        </w:rPr>
        <w:t xml:space="preserve">pending the outcome of those efforts, </w:t>
      </w:r>
    </w:p>
    <w:p w14:paraId="3C8F4939" w14:textId="77777777" w:rsidR="00E22D0B" w:rsidRPr="00294026" w:rsidRDefault="00E22D0B" w:rsidP="00A15EA2">
      <w:pPr>
        <w:spacing w:after="2" w:line="240" w:lineRule="auto"/>
        <w:ind w:left="2880" w:hanging="720"/>
        <w:rPr>
          <w:rFonts w:ascii="Arial" w:hAnsi="Arial" w:cs="Arial"/>
          <w:sz w:val="24"/>
          <w:szCs w:val="24"/>
        </w:rPr>
      </w:pPr>
    </w:p>
    <w:p w14:paraId="5FF8DFBB" w14:textId="77777777" w:rsidR="00E22D0B" w:rsidRPr="00294026" w:rsidRDefault="00E22D0B" w:rsidP="00A15EA2">
      <w:pPr>
        <w:spacing w:after="2" w:line="240" w:lineRule="auto"/>
        <w:ind w:left="2880" w:hanging="720"/>
        <w:rPr>
          <w:rFonts w:ascii="Arial" w:hAnsi="Arial" w:cs="Arial"/>
          <w:sz w:val="24"/>
          <w:szCs w:val="24"/>
        </w:rPr>
      </w:pPr>
      <w:r w:rsidRPr="00294026">
        <w:rPr>
          <w:rFonts w:ascii="Arial" w:hAnsi="Arial" w:cs="Arial"/>
          <w:sz w:val="24"/>
          <w:szCs w:val="24"/>
        </w:rPr>
        <w:tab/>
      </w:r>
      <w:sdt>
        <w:sdtPr>
          <w:rPr>
            <w:rFonts w:ascii="Arial" w:hAnsi="Arial" w:cs="Arial"/>
            <w:sz w:val="24"/>
            <w:szCs w:val="24"/>
          </w:rPr>
          <w:id w:val="1851920669"/>
          <w14:checkbox>
            <w14:checked w14:val="0"/>
            <w14:checkedState w14:val="2612" w14:font="MS Gothic"/>
            <w14:uncheckedState w14:val="2610" w14:font="MS Gothic"/>
          </w14:checkbox>
        </w:sdtPr>
        <w:sdtEndPr/>
        <w:sdtContent>
          <w:r w:rsidRPr="00294026">
            <w:rPr>
              <w:rFonts w:ascii="MS Gothic" w:eastAsia="MS Gothic" w:hAnsi="MS Gothic" w:cs="Arial" w:hint="eastAsia"/>
              <w:sz w:val="24"/>
              <w:szCs w:val="24"/>
            </w:rPr>
            <w:t>☐</w:t>
          </w:r>
        </w:sdtContent>
      </w:sdt>
      <w:r w:rsidRPr="00294026">
        <w:rPr>
          <w:rFonts w:ascii="Arial" w:hAnsi="Arial" w:cs="Arial"/>
          <w:sz w:val="24"/>
          <w:szCs w:val="24"/>
        </w:rPr>
        <w:t xml:space="preserve"> </w:t>
      </w:r>
      <w:r w:rsidRPr="00294026">
        <w:rPr>
          <w:rFonts w:ascii="Arial" w:hAnsi="Arial" w:cs="Arial"/>
          <w:sz w:val="24"/>
          <w:szCs w:val="24"/>
        </w:rPr>
        <w:tab/>
      </w:r>
      <w:r w:rsidR="00A15EA2" w:rsidRPr="00294026">
        <w:rPr>
          <w:rFonts w:ascii="Arial" w:hAnsi="Arial" w:cs="Arial"/>
          <w:sz w:val="24"/>
          <w:szCs w:val="24"/>
        </w:rPr>
        <w:t>case progression should be stayed</w:t>
      </w:r>
      <w:r w:rsidR="0003554C" w:rsidRPr="00294026">
        <w:rPr>
          <w:rFonts w:ascii="Arial" w:hAnsi="Arial" w:cs="Arial"/>
          <w:sz w:val="24"/>
          <w:szCs w:val="24"/>
        </w:rPr>
        <w:t>.</w:t>
      </w:r>
    </w:p>
    <w:p w14:paraId="69ABE278" w14:textId="77777777" w:rsidR="00E22D0B" w:rsidRPr="00294026" w:rsidRDefault="00E22D0B" w:rsidP="00A15EA2">
      <w:pPr>
        <w:spacing w:after="2" w:line="240" w:lineRule="auto"/>
        <w:ind w:left="2880" w:hanging="720"/>
        <w:rPr>
          <w:rFonts w:ascii="Arial" w:hAnsi="Arial" w:cs="Arial"/>
          <w:sz w:val="24"/>
          <w:szCs w:val="24"/>
        </w:rPr>
      </w:pPr>
    </w:p>
    <w:p w14:paraId="021C181F" w14:textId="77777777" w:rsidR="00A15EA2" w:rsidRPr="00294026" w:rsidRDefault="004E5A12" w:rsidP="00E22D0B">
      <w:pPr>
        <w:spacing w:after="2" w:line="240" w:lineRule="auto"/>
        <w:ind w:left="2880"/>
        <w:rPr>
          <w:rFonts w:ascii="Arial" w:hAnsi="Arial" w:cs="Arial"/>
          <w:sz w:val="24"/>
          <w:szCs w:val="24"/>
        </w:rPr>
      </w:pPr>
      <w:sdt>
        <w:sdtPr>
          <w:rPr>
            <w:rFonts w:ascii="Arial" w:hAnsi="Arial" w:cs="Arial"/>
            <w:sz w:val="24"/>
            <w:szCs w:val="24"/>
          </w:rPr>
          <w:id w:val="-139967413"/>
          <w14:checkbox>
            <w14:checked w14:val="0"/>
            <w14:checkedState w14:val="2612" w14:font="MS Gothic"/>
            <w14:uncheckedState w14:val="2610" w14:font="MS Gothic"/>
          </w14:checkbox>
        </w:sdtPr>
        <w:sdtEndPr/>
        <w:sdtContent>
          <w:r w:rsidR="00E22D0B" w:rsidRPr="00294026">
            <w:rPr>
              <w:rFonts w:ascii="MS Gothic" w:eastAsia="MS Gothic" w:hAnsi="MS Gothic" w:cs="Arial" w:hint="eastAsia"/>
              <w:sz w:val="24"/>
              <w:szCs w:val="24"/>
            </w:rPr>
            <w:t>☐</w:t>
          </w:r>
        </w:sdtContent>
      </w:sdt>
      <w:r w:rsidR="00A15EA2" w:rsidRPr="00294026">
        <w:rPr>
          <w:rFonts w:ascii="Arial" w:hAnsi="Arial" w:cs="Arial"/>
          <w:sz w:val="24"/>
          <w:szCs w:val="24"/>
        </w:rPr>
        <w:t xml:space="preserve"> </w:t>
      </w:r>
      <w:r w:rsidR="00E22D0B" w:rsidRPr="00294026">
        <w:rPr>
          <w:rFonts w:ascii="Arial" w:hAnsi="Arial" w:cs="Arial"/>
          <w:sz w:val="24"/>
          <w:szCs w:val="24"/>
        </w:rPr>
        <w:tab/>
        <w:t>case progression should not be stayed.</w:t>
      </w:r>
    </w:p>
    <w:p w14:paraId="0AD620C7" w14:textId="77777777" w:rsidR="00097D87" w:rsidRPr="00294026" w:rsidRDefault="00097D87" w:rsidP="004B6AE3">
      <w:pPr>
        <w:spacing w:after="2" w:line="240" w:lineRule="auto"/>
        <w:ind w:left="720"/>
        <w:rPr>
          <w:rFonts w:ascii="Arial" w:hAnsi="Arial" w:cs="Arial"/>
          <w:sz w:val="24"/>
          <w:szCs w:val="24"/>
        </w:rPr>
      </w:pPr>
    </w:p>
    <w:p w14:paraId="53B418A8" w14:textId="77777777" w:rsidR="00097D87" w:rsidRPr="00294026" w:rsidRDefault="004E5A12" w:rsidP="004B6AE3">
      <w:pPr>
        <w:spacing w:after="2" w:line="240" w:lineRule="auto"/>
        <w:ind w:left="2880" w:hanging="720"/>
        <w:jc w:val="left"/>
        <w:rPr>
          <w:rFonts w:ascii="Arial" w:hAnsi="Arial" w:cs="Arial"/>
          <w:sz w:val="24"/>
          <w:szCs w:val="24"/>
        </w:rPr>
      </w:pPr>
      <w:sdt>
        <w:sdtPr>
          <w:rPr>
            <w:rFonts w:ascii="Arial" w:hAnsi="Arial" w:cs="Arial"/>
            <w:sz w:val="24"/>
            <w:szCs w:val="24"/>
          </w:rPr>
          <w:id w:val="-290985278"/>
          <w14:checkbox>
            <w14:checked w14:val="0"/>
            <w14:checkedState w14:val="2612" w14:font="MS Gothic"/>
            <w14:uncheckedState w14:val="2610" w14:font="MS Gothic"/>
          </w14:checkbox>
        </w:sdtPr>
        <w:sdtEndPr/>
        <w:sdtContent>
          <w:r w:rsidR="00097D87" w:rsidRPr="00294026">
            <w:rPr>
              <w:rFonts w:ascii="Segoe UI Symbol" w:eastAsia="MS Mincho" w:hAnsi="Segoe UI Symbol" w:cs="Segoe UI Symbol"/>
              <w:sz w:val="24"/>
              <w:szCs w:val="24"/>
            </w:rPr>
            <w:t>☐</w:t>
          </w:r>
        </w:sdtContent>
      </w:sdt>
      <w:r w:rsidR="00097D87" w:rsidRPr="00294026">
        <w:rPr>
          <w:rFonts w:ascii="Arial" w:hAnsi="Arial" w:cs="Arial"/>
          <w:sz w:val="24"/>
          <w:szCs w:val="24"/>
        </w:rPr>
        <w:tab/>
        <w:t xml:space="preserve">Mediation </w:t>
      </w:r>
      <w:r w:rsidR="00A15EA2" w:rsidRPr="00294026">
        <w:rPr>
          <w:rFonts w:ascii="Arial" w:hAnsi="Arial" w:cs="Arial"/>
          <w:sz w:val="24"/>
          <w:szCs w:val="24"/>
        </w:rPr>
        <w:t>may</w:t>
      </w:r>
      <w:r w:rsidR="00097D87" w:rsidRPr="00294026">
        <w:rPr>
          <w:rFonts w:ascii="Arial" w:hAnsi="Arial" w:cs="Arial"/>
          <w:sz w:val="24"/>
          <w:szCs w:val="24"/>
        </w:rPr>
        <w:t xml:space="preserve"> be appropriate </w:t>
      </w:r>
      <w:r w:rsidR="00E22D0B" w:rsidRPr="00294026">
        <w:rPr>
          <w:rFonts w:ascii="Arial" w:hAnsi="Arial" w:cs="Arial"/>
          <w:sz w:val="24"/>
          <w:szCs w:val="24"/>
        </w:rPr>
        <w:t>in the future. Please explain when you believe mediation may be useful</w:t>
      </w:r>
      <w:r w:rsidR="0003554C" w:rsidRPr="00294026">
        <w:rPr>
          <w:rFonts w:ascii="Arial" w:hAnsi="Arial" w:cs="Arial"/>
          <w:sz w:val="24"/>
          <w:szCs w:val="24"/>
        </w:rPr>
        <w:t>:</w:t>
      </w:r>
      <w:r w:rsidR="00097D87" w:rsidRPr="00294026">
        <w:rPr>
          <w:rFonts w:ascii="Arial" w:hAnsi="Arial" w:cs="Arial"/>
          <w:sz w:val="24"/>
          <w:szCs w:val="24"/>
        </w:rPr>
        <w:t xml:space="preserve"> </w:t>
      </w:r>
      <w:r w:rsidR="00E22D0B" w:rsidRPr="00294026">
        <w:rPr>
          <w:rFonts w:ascii="Arial" w:hAnsi="Arial" w:cs="Arial"/>
          <w:sz w:val="24"/>
          <w:szCs w:val="24"/>
        </w:rPr>
        <w:t xml:space="preserve"> ____________</w:t>
      </w:r>
    </w:p>
    <w:p w14:paraId="3F22D5DD" w14:textId="77777777" w:rsidR="00097D87" w:rsidRPr="00294026" w:rsidRDefault="00097D87" w:rsidP="004B6AE3">
      <w:pPr>
        <w:spacing w:after="2" w:line="240" w:lineRule="auto"/>
        <w:ind w:left="720"/>
        <w:rPr>
          <w:rFonts w:ascii="Arial" w:hAnsi="Arial" w:cs="Arial"/>
          <w:sz w:val="24"/>
          <w:szCs w:val="24"/>
        </w:rPr>
      </w:pPr>
    </w:p>
    <w:p w14:paraId="36735EF8" w14:textId="77777777" w:rsidR="00097D87" w:rsidRPr="00294026" w:rsidRDefault="004E5A12" w:rsidP="004B6AE3">
      <w:pPr>
        <w:spacing w:after="2" w:line="240" w:lineRule="auto"/>
        <w:ind w:left="2880" w:hanging="720"/>
        <w:jc w:val="left"/>
        <w:rPr>
          <w:rFonts w:ascii="Arial" w:hAnsi="Arial" w:cs="Arial"/>
          <w:sz w:val="24"/>
          <w:szCs w:val="24"/>
        </w:rPr>
      </w:pPr>
      <w:sdt>
        <w:sdtPr>
          <w:rPr>
            <w:rFonts w:ascii="Arial" w:hAnsi="Arial" w:cs="Arial"/>
            <w:sz w:val="24"/>
            <w:szCs w:val="24"/>
          </w:rPr>
          <w:id w:val="-822041780"/>
          <w14:checkbox>
            <w14:checked w14:val="0"/>
            <w14:checkedState w14:val="2612" w14:font="MS Gothic"/>
            <w14:uncheckedState w14:val="2610" w14:font="MS Gothic"/>
          </w14:checkbox>
        </w:sdtPr>
        <w:sdtEndPr/>
        <w:sdtContent>
          <w:r w:rsidR="00097D87" w:rsidRPr="00294026">
            <w:rPr>
              <w:rFonts w:ascii="Segoe UI Symbol" w:eastAsia="MS Mincho" w:hAnsi="Segoe UI Symbol" w:cs="Segoe UI Symbol"/>
              <w:sz w:val="24"/>
              <w:szCs w:val="24"/>
            </w:rPr>
            <w:t>☐</w:t>
          </w:r>
        </w:sdtContent>
      </w:sdt>
      <w:r w:rsidR="00097D87" w:rsidRPr="00294026">
        <w:rPr>
          <w:rFonts w:ascii="Arial" w:hAnsi="Arial" w:cs="Arial"/>
          <w:sz w:val="24"/>
          <w:szCs w:val="24"/>
        </w:rPr>
        <w:tab/>
        <w:t>Mediation will not be app</w:t>
      </w:r>
      <w:r w:rsidR="00E23605" w:rsidRPr="00294026">
        <w:rPr>
          <w:rFonts w:ascii="Arial" w:hAnsi="Arial" w:cs="Arial"/>
          <w:sz w:val="24"/>
          <w:szCs w:val="24"/>
        </w:rPr>
        <w:t>ropriate</w:t>
      </w:r>
      <w:r w:rsidR="0003554C" w:rsidRPr="00294026">
        <w:rPr>
          <w:rFonts w:ascii="Arial" w:hAnsi="Arial" w:cs="Arial"/>
          <w:sz w:val="24"/>
          <w:szCs w:val="24"/>
        </w:rPr>
        <w:t>.  Explain:</w:t>
      </w:r>
      <w:r w:rsidR="00E23605" w:rsidRPr="00294026">
        <w:rPr>
          <w:rFonts w:ascii="Arial" w:hAnsi="Arial" w:cs="Arial"/>
          <w:sz w:val="24"/>
          <w:szCs w:val="24"/>
        </w:rPr>
        <w:t xml:space="preserve"> _____________</w:t>
      </w:r>
      <w:r w:rsidR="00097D87" w:rsidRPr="00294026">
        <w:rPr>
          <w:rFonts w:ascii="Arial" w:hAnsi="Arial" w:cs="Arial"/>
          <w:sz w:val="24"/>
          <w:szCs w:val="24"/>
        </w:rPr>
        <w:t>.</w:t>
      </w:r>
    </w:p>
    <w:p w14:paraId="030F2837" w14:textId="77777777" w:rsidR="00097D87" w:rsidRPr="00294026" w:rsidRDefault="00097D87" w:rsidP="004B6AE3">
      <w:pPr>
        <w:spacing w:after="2" w:line="240" w:lineRule="auto"/>
        <w:ind w:left="720"/>
        <w:rPr>
          <w:rFonts w:ascii="Arial" w:hAnsi="Arial" w:cs="Arial"/>
          <w:sz w:val="24"/>
          <w:szCs w:val="24"/>
        </w:rPr>
      </w:pPr>
    </w:p>
    <w:p w14:paraId="77866A78" w14:textId="77777777" w:rsidR="00097D87" w:rsidRPr="00294026" w:rsidRDefault="004E5A12" w:rsidP="004B6AE3">
      <w:pPr>
        <w:spacing w:after="2" w:line="240" w:lineRule="auto"/>
        <w:ind w:left="2880" w:hanging="720"/>
        <w:rPr>
          <w:rFonts w:ascii="Arial" w:hAnsi="Arial" w:cs="Arial"/>
          <w:sz w:val="24"/>
          <w:szCs w:val="24"/>
        </w:rPr>
      </w:pPr>
      <w:sdt>
        <w:sdtPr>
          <w:rPr>
            <w:rFonts w:ascii="Arial" w:hAnsi="Arial" w:cs="Arial"/>
            <w:sz w:val="24"/>
            <w:szCs w:val="24"/>
          </w:rPr>
          <w:id w:val="323486237"/>
          <w14:checkbox>
            <w14:checked w14:val="0"/>
            <w14:checkedState w14:val="2612" w14:font="MS Gothic"/>
            <w14:uncheckedState w14:val="2610" w14:font="MS Gothic"/>
          </w14:checkbox>
        </w:sdtPr>
        <w:sdtEndPr/>
        <w:sdtContent>
          <w:r w:rsidR="00097D87" w:rsidRPr="00294026">
            <w:rPr>
              <w:rFonts w:ascii="Segoe UI Symbol" w:eastAsia="MS Mincho" w:hAnsi="Segoe UI Symbol" w:cs="Segoe UI Symbol"/>
              <w:sz w:val="24"/>
              <w:szCs w:val="24"/>
            </w:rPr>
            <w:t>☐</w:t>
          </w:r>
        </w:sdtContent>
      </w:sdt>
      <w:r w:rsidR="00097D87" w:rsidRPr="00294026">
        <w:rPr>
          <w:rFonts w:ascii="Arial" w:hAnsi="Arial" w:cs="Arial"/>
          <w:sz w:val="24"/>
          <w:szCs w:val="24"/>
        </w:rPr>
        <w:tab/>
        <w:t xml:space="preserve">Counsel believe that with further efforts in the future, the case can be settled, and they will be prepared to discuss settlement, or again discuss settlement, by </w:t>
      </w:r>
      <w:sdt>
        <w:sdtPr>
          <w:rPr>
            <w:rFonts w:ascii="Arial" w:hAnsi="Arial" w:cs="Arial"/>
            <w:sz w:val="24"/>
            <w:szCs w:val="24"/>
          </w:rPr>
          <w:id w:val="327333005"/>
          <w:showingPlcHdr/>
          <w:date>
            <w:dateFormat w:val="MMMM d, yyyy"/>
            <w:lid w:val="en-US"/>
            <w:storeMappedDataAs w:val="dateTime"/>
            <w:calendar w:val="gregorian"/>
          </w:date>
        </w:sdtPr>
        <w:sdtEndPr/>
        <w:sdtContent>
          <w:r w:rsidR="00097D87" w:rsidRPr="00294026">
            <w:rPr>
              <w:rStyle w:val="PlaceholderText"/>
              <w:rFonts w:ascii="Arial" w:hAnsi="Arial" w:cs="Arial"/>
              <w:b/>
              <w:color w:val="0000CC"/>
              <w:sz w:val="24"/>
              <w:szCs w:val="24"/>
            </w:rPr>
            <w:t>Click here to enter a date.</w:t>
          </w:r>
        </w:sdtContent>
      </w:sdt>
      <w:r w:rsidR="00097D87" w:rsidRPr="00294026">
        <w:rPr>
          <w:rFonts w:ascii="Arial" w:hAnsi="Arial" w:cs="Arial"/>
          <w:sz w:val="24"/>
          <w:szCs w:val="24"/>
        </w:rPr>
        <w:t>.</w:t>
      </w:r>
    </w:p>
    <w:p w14:paraId="7AAF690A" w14:textId="77777777" w:rsidR="004B6AE3" w:rsidRPr="00294026" w:rsidRDefault="004B6AE3" w:rsidP="004B6AE3">
      <w:pPr>
        <w:spacing w:after="2" w:line="240" w:lineRule="auto"/>
        <w:ind w:left="2880" w:hanging="720"/>
        <w:rPr>
          <w:rFonts w:ascii="Arial" w:hAnsi="Arial" w:cs="Arial"/>
          <w:sz w:val="24"/>
          <w:szCs w:val="24"/>
        </w:rPr>
      </w:pPr>
    </w:p>
    <w:p w14:paraId="365DA7AF" w14:textId="77777777" w:rsidR="000275BF" w:rsidRPr="000406B1" w:rsidRDefault="004E5A12" w:rsidP="000275BF">
      <w:pPr>
        <w:spacing w:after="2" w:line="240" w:lineRule="auto"/>
        <w:ind w:left="2160" w:hanging="720"/>
        <w:rPr>
          <w:rFonts w:ascii="Arial" w:hAnsi="Arial" w:cs="Arial"/>
          <w:sz w:val="24"/>
          <w:szCs w:val="24"/>
        </w:rPr>
      </w:pPr>
      <w:sdt>
        <w:sdtPr>
          <w:rPr>
            <w:rFonts w:ascii="Arial" w:hAnsi="Arial" w:cs="Arial"/>
            <w:sz w:val="24"/>
            <w:szCs w:val="24"/>
          </w:rPr>
          <w:id w:val="1557045932"/>
          <w14:checkbox>
            <w14:checked w14:val="0"/>
            <w14:checkedState w14:val="2612" w14:font="MS Gothic"/>
            <w14:uncheckedState w14:val="2610" w14:font="MS Gothic"/>
          </w14:checkbox>
        </w:sdtPr>
        <w:sdtEndPr/>
        <w:sdtContent>
          <w:r w:rsidR="000275BF" w:rsidRPr="00294026">
            <w:rPr>
              <w:rFonts w:ascii="MS Gothic" w:eastAsia="MS Gothic" w:hAnsi="MS Gothic" w:cs="Arial" w:hint="eastAsia"/>
              <w:sz w:val="24"/>
              <w:szCs w:val="24"/>
            </w:rPr>
            <w:t>☐</w:t>
          </w:r>
        </w:sdtContent>
      </w:sdt>
      <w:r w:rsidR="000275BF" w:rsidRPr="00294026">
        <w:rPr>
          <w:rFonts w:ascii="Arial" w:hAnsi="Arial" w:cs="Arial"/>
          <w:sz w:val="24"/>
          <w:szCs w:val="24"/>
        </w:rPr>
        <w:tab/>
        <w:t>At least one party is not interested in exploring options for settling this case.</w:t>
      </w:r>
      <w:r w:rsidR="00E22D0B">
        <w:rPr>
          <w:rFonts w:ascii="Arial" w:hAnsi="Arial" w:cs="Arial"/>
          <w:sz w:val="24"/>
          <w:szCs w:val="24"/>
        </w:rPr>
        <w:t xml:space="preserve"> </w:t>
      </w:r>
    </w:p>
    <w:p w14:paraId="41F6B293" w14:textId="77777777" w:rsidR="00F94D4A" w:rsidRPr="000406B1" w:rsidRDefault="00F94D4A" w:rsidP="006A5570">
      <w:pPr>
        <w:spacing w:after="2" w:line="240" w:lineRule="auto"/>
        <w:ind w:left="2160" w:hanging="720"/>
        <w:rPr>
          <w:rFonts w:ascii="Arial" w:hAnsi="Arial" w:cs="Arial"/>
          <w:sz w:val="24"/>
          <w:szCs w:val="24"/>
        </w:rPr>
      </w:pPr>
    </w:p>
    <w:p w14:paraId="302D8E9D" w14:textId="77777777" w:rsidR="00F94D4A" w:rsidRPr="000406B1" w:rsidRDefault="00F94D4A" w:rsidP="00F94D4A">
      <w:pPr>
        <w:spacing w:after="2" w:line="240" w:lineRule="auto"/>
        <w:rPr>
          <w:rFonts w:ascii="Arial" w:hAnsi="Arial" w:cs="Arial"/>
          <w:sz w:val="24"/>
          <w:szCs w:val="24"/>
        </w:rPr>
      </w:pPr>
      <w:r w:rsidRPr="000406B1">
        <w:rPr>
          <w:rFonts w:ascii="Arial" w:hAnsi="Arial" w:cs="Arial"/>
          <w:b/>
          <w:sz w:val="24"/>
          <w:szCs w:val="24"/>
        </w:rPr>
        <w:t>V.</w:t>
      </w:r>
      <w:r w:rsidRPr="000406B1">
        <w:rPr>
          <w:rFonts w:ascii="Arial" w:hAnsi="Arial" w:cs="Arial"/>
          <w:b/>
          <w:sz w:val="24"/>
          <w:szCs w:val="24"/>
        </w:rPr>
        <w:tab/>
        <w:t>CONSENT TO FINAL RESOLUTION BY A MAGISTRATE JUDGE</w:t>
      </w:r>
      <w:r w:rsidR="0003554C">
        <w:rPr>
          <w:rFonts w:ascii="Arial" w:hAnsi="Arial" w:cs="Arial"/>
          <w:sz w:val="24"/>
          <w:szCs w:val="24"/>
        </w:rPr>
        <w:t>:</w:t>
      </w:r>
      <w:r w:rsidRPr="000406B1">
        <w:rPr>
          <w:rFonts w:ascii="Arial" w:hAnsi="Arial" w:cs="Arial"/>
          <w:sz w:val="24"/>
          <w:szCs w:val="24"/>
        </w:rPr>
        <w:t xml:space="preserve"> </w:t>
      </w:r>
    </w:p>
    <w:p w14:paraId="5EC4F560" w14:textId="77777777" w:rsidR="00F94D4A" w:rsidRPr="000406B1" w:rsidRDefault="00F94D4A" w:rsidP="00F94D4A">
      <w:pPr>
        <w:spacing w:after="2" w:line="240" w:lineRule="auto"/>
        <w:rPr>
          <w:rFonts w:ascii="Arial" w:hAnsi="Arial" w:cs="Arial"/>
          <w:sz w:val="24"/>
          <w:szCs w:val="24"/>
        </w:rPr>
      </w:pPr>
    </w:p>
    <w:p w14:paraId="450643A2" w14:textId="77777777" w:rsidR="00F94D4A" w:rsidRPr="000406B1" w:rsidRDefault="00F94D4A" w:rsidP="00F94D4A">
      <w:pPr>
        <w:spacing w:after="2" w:line="240" w:lineRule="auto"/>
        <w:ind w:left="720"/>
        <w:rPr>
          <w:rFonts w:ascii="Arial" w:hAnsi="Arial" w:cs="Arial"/>
          <w:sz w:val="24"/>
          <w:szCs w:val="24"/>
        </w:rPr>
      </w:pPr>
      <w:r w:rsidRPr="000406B1">
        <w:rPr>
          <w:rFonts w:ascii="Arial" w:hAnsi="Arial" w:cs="Arial"/>
          <w:sz w:val="24"/>
          <w:szCs w:val="24"/>
        </w:rPr>
        <w:t>As explained more fully in the Civil Case Management Practices, in accordance with the provisions of 28 U.S.C. § 636(c) and Fed. R. Civ. P. 73, the parties in this case may voluntarily consent to have a United States Magistrate Judge conduct all further proceedings in the case, including the trial, and order the entry of final judgment. The consent must be unanimous, and any appeal must be taken to the United States Court of Appeals. If the parties do not presently consent, they may do so later</w:t>
      </w:r>
      <w:r w:rsidR="000275BF">
        <w:rPr>
          <w:rFonts w:ascii="Arial" w:hAnsi="Arial" w:cs="Arial"/>
          <w:sz w:val="24"/>
          <w:szCs w:val="24"/>
        </w:rPr>
        <w:t xml:space="preserve">. Absent consent, </w:t>
      </w:r>
      <w:r w:rsidRPr="000406B1">
        <w:rPr>
          <w:rFonts w:ascii="Arial" w:hAnsi="Arial" w:cs="Arial"/>
          <w:sz w:val="24"/>
          <w:szCs w:val="24"/>
        </w:rPr>
        <w:t>the case will remain with the assigned United States District Judge or, if not previously assigned</w:t>
      </w:r>
      <w:r w:rsidR="000275BF">
        <w:rPr>
          <w:rFonts w:ascii="Arial" w:hAnsi="Arial" w:cs="Arial"/>
          <w:sz w:val="24"/>
          <w:szCs w:val="24"/>
        </w:rPr>
        <w:t xml:space="preserve"> to a District Judge</w:t>
      </w:r>
      <w:r w:rsidRPr="000406B1">
        <w:rPr>
          <w:rFonts w:ascii="Arial" w:hAnsi="Arial" w:cs="Arial"/>
          <w:sz w:val="24"/>
          <w:szCs w:val="24"/>
        </w:rPr>
        <w:t xml:space="preserve">, </w:t>
      </w:r>
      <w:r w:rsidR="000275BF">
        <w:rPr>
          <w:rFonts w:ascii="Arial" w:hAnsi="Arial" w:cs="Arial"/>
          <w:sz w:val="24"/>
          <w:szCs w:val="24"/>
        </w:rPr>
        <w:t xml:space="preserve">it will </w:t>
      </w:r>
      <w:r w:rsidRPr="000406B1">
        <w:rPr>
          <w:rFonts w:ascii="Arial" w:hAnsi="Arial" w:cs="Arial"/>
          <w:sz w:val="24"/>
          <w:szCs w:val="24"/>
        </w:rPr>
        <w:t xml:space="preserve">be randomly assigned to a District Judge. </w:t>
      </w:r>
    </w:p>
    <w:p w14:paraId="1C5D7CF0" w14:textId="77777777" w:rsidR="00F94D4A" w:rsidRPr="000406B1" w:rsidRDefault="00F94D4A" w:rsidP="00F94D4A">
      <w:pPr>
        <w:spacing w:after="2" w:line="240" w:lineRule="auto"/>
        <w:rPr>
          <w:rFonts w:ascii="Arial" w:hAnsi="Arial" w:cs="Arial"/>
          <w:sz w:val="24"/>
          <w:szCs w:val="24"/>
        </w:rPr>
      </w:pPr>
    </w:p>
    <w:p w14:paraId="498EC9EB" w14:textId="77777777" w:rsidR="00F94D4A" w:rsidRPr="000406B1" w:rsidRDefault="004E5A12" w:rsidP="00F94D4A">
      <w:pPr>
        <w:spacing w:after="2" w:line="240" w:lineRule="auto"/>
        <w:ind w:left="1440" w:hanging="720"/>
        <w:rPr>
          <w:rFonts w:ascii="Arial" w:hAnsi="Arial" w:cs="Arial"/>
          <w:sz w:val="24"/>
          <w:szCs w:val="24"/>
        </w:rPr>
      </w:pPr>
      <w:sdt>
        <w:sdtPr>
          <w:rPr>
            <w:rFonts w:ascii="Arial" w:hAnsi="Arial" w:cs="Arial"/>
            <w:sz w:val="24"/>
            <w:szCs w:val="24"/>
          </w:rPr>
          <w:id w:val="-1534882205"/>
          <w14:checkbox>
            <w14:checked w14:val="0"/>
            <w14:checkedState w14:val="2612" w14:font="MS Gothic"/>
            <w14:uncheckedState w14:val="2610" w14:font="MS Gothic"/>
          </w14:checkbox>
        </w:sdtPr>
        <w:sdtEndPr/>
        <w:sdtContent>
          <w:r w:rsidR="00F94D4A" w:rsidRPr="000406B1">
            <w:rPr>
              <w:rFonts w:ascii="Segoe UI Symbol" w:eastAsia="MS Mincho" w:hAnsi="Segoe UI Symbol" w:cs="Segoe UI Symbol"/>
              <w:sz w:val="24"/>
              <w:szCs w:val="24"/>
            </w:rPr>
            <w:t>☐</w:t>
          </w:r>
        </w:sdtContent>
      </w:sdt>
      <w:r w:rsidR="00F94D4A" w:rsidRPr="000406B1">
        <w:rPr>
          <w:rFonts w:ascii="Arial" w:hAnsi="Arial" w:cs="Arial"/>
          <w:sz w:val="24"/>
          <w:szCs w:val="24"/>
        </w:rPr>
        <w:tab/>
        <w:t>All parties hereby voluntarily consent to have the United States Magistrate Judge conduct all further proceedings in this case including the trial</w:t>
      </w:r>
      <w:r w:rsidR="000275BF">
        <w:rPr>
          <w:rFonts w:ascii="Arial" w:hAnsi="Arial" w:cs="Arial"/>
          <w:sz w:val="24"/>
          <w:szCs w:val="24"/>
        </w:rPr>
        <w:t xml:space="preserve"> and </w:t>
      </w:r>
      <w:r w:rsidR="00F94D4A" w:rsidRPr="000406B1">
        <w:rPr>
          <w:rFonts w:ascii="Arial" w:hAnsi="Arial" w:cs="Arial"/>
          <w:sz w:val="24"/>
          <w:szCs w:val="24"/>
        </w:rPr>
        <w:t>entry of final judgment.</w:t>
      </w:r>
    </w:p>
    <w:p w14:paraId="05E52832" w14:textId="77777777" w:rsidR="00F94D4A" w:rsidRPr="000406B1" w:rsidRDefault="00F94D4A" w:rsidP="00F94D4A">
      <w:pPr>
        <w:spacing w:after="2" w:line="240" w:lineRule="auto"/>
        <w:rPr>
          <w:rFonts w:ascii="Arial" w:hAnsi="Arial" w:cs="Arial"/>
          <w:sz w:val="24"/>
          <w:szCs w:val="24"/>
        </w:rPr>
      </w:pPr>
    </w:p>
    <w:p w14:paraId="4343C840" w14:textId="77777777" w:rsidR="00F94D4A" w:rsidRPr="000406B1" w:rsidRDefault="004E5A12" w:rsidP="00F94D4A">
      <w:pPr>
        <w:spacing w:after="2" w:line="240" w:lineRule="auto"/>
        <w:ind w:left="1440" w:hanging="720"/>
        <w:rPr>
          <w:rFonts w:ascii="Arial" w:hAnsi="Arial" w:cs="Arial"/>
          <w:sz w:val="24"/>
          <w:szCs w:val="24"/>
        </w:rPr>
      </w:pPr>
      <w:sdt>
        <w:sdtPr>
          <w:rPr>
            <w:rFonts w:ascii="Arial" w:hAnsi="Arial" w:cs="Arial"/>
            <w:sz w:val="24"/>
            <w:szCs w:val="24"/>
          </w:rPr>
          <w:id w:val="-202559809"/>
          <w14:checkbox>
            <w14:checked w14:val="0"/>
            <w14:checkedState w14:val="2612" w14:font="MS Gothic"/>
            <w14:uncheckedState w14:val="2610" w14:font="MS Gothic"/>
          </w14:checkbox>
        </w:sdtPr>
        <w:sdtEndPr/>
        <w:sdtContent>
          <w:r w:rsidR="00F94D4A" w:rsidRPr="000406B1">
            <w:rPr>
              <w:rFonts w:ascii="Segoe UI Symbol" w:eastAsia="MS Mincho" w:hAnsi="Segoe UI Symbol" w:cs="Segoe UI Symbol"/>
              <w:sz w:val="24"/>
              <w:szCs w:val="24"/>
            </w:rPr>
            <w:t>☐</w:t>
          </w:r>
        </w:sdtContent>
      </w:sdt>
      <w:r w:rsidR="00F94D4A" w:rsidRPr="000406B1">
        <w:rPr>
          <w:rFonts w:ascii="Arial" w:hAnsi="Arial" w:cs="Arial"/>
          <w:sz w:val="24"/>
          <w:szCs w:val="24"/>
        </w:rPr>
        <w:tab/>
        <w:t>A</w:t>
      </w:r>
      <w:r w:rsidR="00CB6490">
        <w:rPr>
          <w:rFonts w:ascii="Arial" w:hAnsi="Arial" w:cs="Arial"/>
          <w:sz w:val="24"/>
          <w:szCs w:val="24"/>
        </w:rPr>
        <w:t>t least one party does not currently consent.</w:t>
      </w:r>
    </w:p>
    <w:p w14:paraId="1A662109" w14:textId="77777777" w:rsidR="002F0EC2" w:rsidRPr="000406B1" w:rsidRDefault="002F0EC2" w:rsidP="002F0EC2">
      <w:pPr>
        <w:spacing w:after="2" w:line="240" w:lineRule="auto"/>
        <w:rPr>
          <w:rFonts w:ascii="Arial" w:hAnsi="Arial" w:cs="Arial"/>
          <w:sz w:val="24"/>
          <w:szCs w:val="24"/>
        </w:rPr>
      </w:pPr>
    </w:p>
    <w:p w14:paraId="5B0E0B51" w14:textId="77777777" w:rsidR="002F0EC2" w:rsidRPr="000406B1" w:rsidRDefault="002F0EC2" w:rsidP="002F0EC2">
      <w:pPr>
        <w:spacing w:after="2" w:line="240" w:lineRule="auto"/>
        <w:ind w:left="720" w:hanging="720"/>
        <w:rPr>
          <w:rFonts w:ascii="Arial" w:hAnsi="Arial" w:cs="Arial"/>
          <w:sz w:val="24"/>
          <w:szCs w:val="24"/>
        </w:rPr>
      </w:pPr>
      <w:r w:rsidRPr="000406B1">
        <w:rPr>
          <w:rFonts w:ascii="Arial" w:hAnsi="Arial" w:cs="Arial"/>
          <w:b/>
          <w:sz w:val="24"/>
          <w:szCs w:val="24"/>
        </w:rPr>
        <w:t>V</w:t>
      </w:r>
      <w:r w:rsidR="00F94D4A" w:rsidRPr="000406B1">
        <w:rPr>
          <w:rFonts w:ascii="Arial" w:hAnsi="Arial" w:cs="Arial"/>
          <w:b/>
          <w:sz w:val="24"/>
          <w:szCs w:val="24"/>
        </w:rPr>
        <w:t>I</w:t>
      </w:r>
      <w:r w:rsidRPr="000406B1">
        <w:rPr>
          <w:rFonts w:ascii="Arial" w:hAnsi="Arial" w:cs="Arial"/>
          <w:b/>
          <w:sz w:val="24"/>
          <w:szCs w:val="24"/>
        </w:rPr>
        <w:t xml:space="preserve">. </w:t>
      </w:r>
      <w:r w:rsidRPr="000406B1">
        <w:rPr>
          <w:rFonts w:ascii="Arial" w:hAnsi="Arial" w:cs="Arial"/>
          <w:b/>
          <w:sz w:val="24"/>
          <w:szCs w:val="24"/>
        </w:rPr>
        <w:tab/>
        <w:t>CASE PROGRESSION:</w:t>
      </w:r>
    </w:p>
    <w:p w14:paraId="44D51358" w14:textId="77777777" w:rsidR="002F0EC2" w:rsidRPr="000406B1" w:rsidRDefault="002F0EC2" w:rsidP="002F0EC2">
      <w:pPr>
        <w:spacing w:after="2" w:line="240" w:lineRule="auto"/>
        <w:rPr>
          <w:rFonts w:ascii="Arial" w:hAnsi="Arial" w:cs="Arial"/>
          <w:sz w:val="24"/>
          <w:szCs w:val="24"/>
        </w:rPr>
      </w:pPr>
    </w:p>
    <w:p w14:paraId="3D53E68B" w14:textId="77777777" w:rsidR="002F0EC2" w:rsidRPr="000406B1" w:rsidRDefault="002F0EC2" w:rsidP="002F0EC2">
      <w:pPr>
        <w:spacing w:after="2" w:line="240" w:lineRule="auto"/>
        <w:ind w:left="1440" w:hanging="720"/>
        <w:jc w:val="left"/>
        <w:rPr>
          <w:rFonts w:ascii="Arial" w:hAnsi="Arial" w:cs="Arial"/>
          <w:sz w:val="24"/>
          <w:szCs w:val="24"/>
        </w:rPr>
      </w:pPr>
      <w:r w:rsidRPr="000406B1">
        <w:rPr>
          <w:rFonts w:ascii="Arial" w:hAnsi="Arial" w:cs="Arial"/>
          <w:sz w:val="24"/>
          <w:szCs w:val="24"/>
        </w:rPr>
        <w:t>A.</w:t>
      </w:r>
      <w:r w:rsidRPr="000406B1">
        <w:rPr>
          <w:rFonts w:ascii="Arial" w:hAnsi="Arial" w:cs="Arial"/>
          <w:sz w:val="24"/>
          <w:szCs w:val="24"/>
        </w:rPr>
        <w:tab/>
      </w:r>
      <w:r w:rsidR="003E267B">
        <w:rPr>
          <w:rFonts w:ascii="Arial" w:hAnsi="Arial" w:cs="Arial"/>
          <w:sz w:val="24"/>
          <w:szCs w:val="24"/>
        </w:rPr>
        <w:t>Initial m</w:t>
      </w:r>
      <w:r w:rsidRPr="000406B1">
        <w:rPr>
          <w:rFonts w:ascii="Arial" w:hAnsi="Arial" w:cs="Arial"/>
          <w:sz w:val="24"/>
          <w:szCs w:val="24"/>
        </w:rPr>
        <w:t>andatory disclosures required by Rule 26(a)(1)</w:t>
      </w:r>
      <w:r w:rsidR="0003554C">
        <w:rPr>
          <w:rFonts w:ascii="Arial" w:hAnsi="Arial" w:cs="Arial"/>
          <w:sz w:val="24"/>
          <w:szCs w:val="24"/>
        </w:rPr>
        <w:t>.</w:t>
      </w:r>
    </w:p>
    <w:p w14:paraId="56C03896" w14:textId="77777777" w:rsidR="002F0EC2" w:rsidRPr="000406B1" w:rsidRDefault="002F0EC2" w:rsidP="002F0EC2">
      <w:pPr>
        <w:spacing w:after="2" w:line="240" w:lineRule="auto"/>
        <w:rPr>
          <w:rFonts w:ascii="Arial" w:hAnsi="Arial" w:cs="Arial"/>
          <w:sz w:val="24"/>
          <w:szCs w:val="24"/>
        </w:rPr>
      </w:pPr>
    </w:p>
    <w:p w14:paraId="2747C762" w14:textId="77777777" w:rsidR="002F0EC2" w:rsidRPr="000406B1" w:rsidRDefault="004E5A12" w:rsidP="002F0EC2">
      <w:pPr>
        <w:spacing w:after="2" w:line="240" w:lineRule="auto"/>
        <w:ind w:left="2160" w:hanging="720"/>
        <w:rPr>
          <w:rFonts w:ascii="Arial" w:hAnsi="Arial" w:cs="Arial"/>
          <w:sz w:val="24"/>
          <w:szCs w:val="24"/>
        </w:rPr>
      </w:pPr>
      <w:sdt>
        <w:sdtPr>
          <w:rPr>
            <w:rFonts w:ascii="Arial" w:hAnsi="Arial" w:cs="Arial"/>
            <w:sz w:val="24"/>
            <w:szCs w:val="24"/>
          </w:rPr>
          <w:id w:val="758723097"/>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r>
      <w:r w:rsidR="003E267B">
        <w:rPr>
          <w:rFonts w:ascii="Arial" w:hAnsi="Arial" w:cs="Arial"/>
          <w:sz w:val="24"/>
          <w:szCs w:val="24"/>
        </w:rPr>
        <w:t>H</w:t>
      </w:r>
      <w:r w:rsidR="002F0EC2" w:rsidRPr="000406B1">
        <w:rPr>
          <w:rFonts w:ascii="Arial" w:hAnsi="Arial" w:cs="Arial"/>
          <w:sz w:val="24"/>
          <w:szCs w:val="24"/>
        </w:rPr>
        <w:t>ave been completed.</w:t>
      </w:r>
    </w:p>
    <w:p w14:paraId="07B8BBDE" w14:textId="77777777" w:rsidR="002F0EC2" w:rsidRPr="000406B1" w:rsidRDefault="002F0EC2" w:rsidP="002F0EC2">
      <w:pPr>
        <w:spacing w:after="2" w:line="240" w:lineRule="auto"/>
        <w:rPr>
          <w:rFonts w:ascii="Arial" w:hAnsi="Arial" w:cs="Arial"/>
          <w:sz w:val="24"/>
          <w:szCs w:val="24"/>
        </w:rPr>
      </w:pPr>
    </w:p>
    <w:p w14:paraId="550BEF24" w14:textId="77777777" w:rsidR="002F0EC2" w:rsidRPr="000406B1" w:rsidRDefault="004E5A12" w:rsidP="002F0EC2">
      <w:pPr>
        <w:spacing w:after="2" w:line="240" w:lineRule="auto"/>
        <w:ind w:left="2160" w:hanging="720"/>
        <w:rPr>
          <w:rFonts w:ascii="Arial" w:hAnsi="Arial" w:cs="Arial"/>
          <w:sz w:val="24"/>
          <w:szCs w:val="24"/>
        </w:rPr>
      </w:pPr>
      <w:sdt>
        <w:sdtPr>
          <w:rPr>
            <w:rFonts w:ascii="Arial" w:hAnsi="Arial" w:cs="Arial"/>
            <w:sz w:val="24"/>
            <w:szCs w:val="24"/>
          </w:rPr>
          <w:id w:val="-1479985689"/>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r>
      <w:r w:rsidR="003E267B">
        <w:rPr>
          <w:rFonts w:ascii="Arial" w:hAnsi="Arial" w:cs="Arial"/>
          <w:sz w:val="24"/>
          <w:szCs w:val="24"/>
        </w:rPr>
        <w:t>W</w:t>
      </w:r>
      <w:r w:rsidR="002F0EC2" w:rsidRPr="000406B1">
        <w:rPr>
          <w:rFonts w:ascii="Arial" w:hAnsi="Arial" w:cs="Arial"/>
          <w:sz w:val="24"/>
          <w:szCs w:val="24"/>
        </w:rPr>
        <w:t xml:space="preserve">ill be completed by </w:t>
      </w:r>
      <w:sdt>
        <w:sdtPr>
          <w:rPr>
            <w:rFonts w:ascii="Arial" w:hAnsi="Arial" w:cs="Arial"/>
            <w:sz w:val="24"/>
            <w:szCs w:val="24"/>
          </w:rPr>
          <w:id w:val="-641958456"/>
          <w:showingPlcHdr/>
          <w:date>
            <w:dateFormat w:val="MMMM d, yyyy"/>
            <w:lid w:val="en-US"/>
            <w:storeMappedDataAs w:val="dateTime"/>
            <w:calendar w:val="gregorian"/>
          </w:date>
        </w:sdtPr>
        <w:sdtEndPr/>
        <w:sdtContent>
          <w:r w:rsidR="002F0EC2" w:rsidRPr="000406B1">
            <w:rPr>
              <w:rStyle w:val="PlaceholderText"/>
              <w:rFonts w:ascii="Arial" w:hAnsi="Arial" w:cs="Arial"/>
              <w:b/>
              <w:color w:val="0000CC"/>
              <w:sz w:val="24"/>
              <w:szCs w:val="24"/>
            </w:rPr>
            <w:t>Click here to enter a date.</w:t>
          </w:r>
        </w:sdtContent>
      </w:sdt>
      <w:r w:rsidR="002F0EC2" w:rsidRPr="000406B1">
        <w:rPr>
          <w:rFonts w:ascii="Arial" w:hAnsi="Arial" w:cs="Arial"/>
          <w:sz w:val="24"/>
          <w:szCs w:val="24"/>
        </w:rPr>
        <w:t>.</w:t>
      </w:r>
    </w:p>
    <w:p w14:paraId="45E21A75" w14:textId="77777777" w:rsidR="002F0EC2" w:rsidRPr="000406B1" w:rsidRDefault="002F0EC2" w:rsidP="002F0EC2">
      <w:pPr>
        <w:spacing w:after="2" w:line="240" w:lineRule="auto"/>
        <w:rPr>
          <w:rFonts w:ascii="Arial" w:hAnsi="Arial" w:cs="Arial"/>
          <w:sz w:val="24"/>
          <w:szCs w:val="24"/>
        </w:rPr>
      </w:pPr>
    </w:p>
    <w:p w14:paraId="0E1DE74E" w14:textId="77777777" w:rsidR="002F0EC2" w:rsidRPr="000406B1" w:rsidRDefault="002F0EC2" w:rsidP="002F0EC2">
      <w:pPr>
        <w:spacing w:after="2" w:line="240" w:lineRule="auto"/>
        <w:ind w:left="720"/>
        <w:rPr>
          <w:rFonts w:ascii="Arial" w:hAnsi="Arial" w:cs="Arial"/>
          <w:sz w:val="24"/>
          <w:szCs w:val="24"/>
        </w:rPr>
      </w:pPr>
      <w:r w:rsidRPr="000406B1">
        <w:rPr>
          <w:rFonts w:ascii="Arial" w:hAnsi="Arial" w:cs="Arial"/>
          <w:sz w:val="24"/>
          <w:szCs w:val="24"/>
        </w:rPr>
        <w:t>B.</w:t>
      </w:r>
      <w:r w:rsidRPr="000406B1">
        <w:rPr>
          <w:rFonts w:ascii="Arial" w:hAnsi="Arial" w:cs="Arial"/>
          <w:sz w:val="24"/>
          <w:szCs w:val="24"/>
        </w:rPr>
        <w:tab/>
        <w:t>Motions to amend the pleadings or to add parties.</w:t>
      </w:r>
    </w:p>
    <w:p w14:paraId="2C3F44EC" w14:textId="77777777" w:rsidR="002F0EC2" w:rsidRPr="000406B1" w:rsidRDefault="002F0EC2" w:rsidP="002F0EC2">
      <w:pPr>
        <w:spacing w:after="2" w:line="240" w:lineRule="auto"/>
        <w:rPr>
          <w:rFonts w:ascii="Arial" w:hAnsi="Arial" w:cs="Arial"/>
          <w:sz w:val="24"/>
          <w:szCs w:val="24"/>
        </w:rPr>
      </w:pPr>
    </w:p>
    <w:p w14:paraId="1243E44F" w14:textId="77777777" w:rsidR="002F0EC2" w:rsidRPr="000406B1" w:rsidRDefault="004E5A12" w:rsidP="002F0EC2">
      <w:pPr>
        <w:spacing w:after="2" w:line="240" w:lineRule="auto"/>
        <w:ind w:left="2160" w:hanging="720"/>
        <w:rPr>
          <w:rFonts w:ascii="Arial" w:hAnsi="Arial" w:cs="Arial"/>
          <w:sz w:val="24"/>
          <w:szCs w:val="24"/>
        </w:rPr>
      </w:pPr>
      <w:sdt>
        <w:sdtPr>
          <w:rPr>
            <w:rFonts w:ascii="Arial" w:hAnsi="Arial" w:cs="Arial"/>
            <w:sz w:val="24"/>
            <w:szCs w:val="24"/>
          </w:rPr>
          <w:id w:val="629216035"/>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t xml:space="preserve">A plaintiff </w:t>
      </w:r>
      <w:sdt>
        <w:sdtPr>
          <w:rPr>
            <w:rFonts w:ascii="Arial" w:hAnsi="Arial" w:cs="Arial"/>
            <w:sz w:val="24"/>
            <w:szCs w:val="24"/>
          </w:rPr>
          <w:id w:val="1356920059"/>
          <w:showingPlcHdr/>
          <w:comboBox>
            <w:listItem w:displayText="does" w:value="does"/>
            <w:listItem w:displayText="does not" w:value="does not"/>
          </w:comboBox>
        </w:sdtPr>
        <w:sdtEndPr/>
        <w:sdtContent>
          <w:r w:rsidR="002F0EC2" w:rsidRPr="000406B1">
            <w:rPr>
              <w:rStyle w:val="PlaceholderText"/>
              <w:rFonts w:ascii="Arial" w:hAnsi="Arial" w:cs="Arial"/>
              <w:b/>
              <w:color w:val="0000CC"/>
              <w:sz w:val="24"/>
              <w:szCs w:val="24"/>
            </w:rPr>
            <w:t>Choose an item.</w:t>
          </w:r>
        </w:sdtContent>
      </w:sdt>
      <w:r w:rsidR="002F0EC2" w:rsidRPr="000406B1">
        <w:rPr>
          <w:rFonts w:ascii="Arial" w:hAnsi="Arial" w:cs="Arial"/>
          <w:sz w:val="24"/>
          <w:szCs w:val="24"/>
        </w:rPr>
        <w:t xml:space="preserve"> anticipate a need to amend pleadings or add parties. Motions to amend pleadings or add parties will be filed by Plaintiff(s) on or before </w:t>
      </w:r>
      <w:sdt>
        <w:sdtPr>
          <w:rPr>
            <w:rFonts w:ascii="Arial" w:hAnsi="Arial" w:cs="Arial"/>
            <w:b/>
            <w:color w:val="0000CC"/>
            <w:sz w:val="24"/>
            <w:szCs w:val="24"/>
          </w:rPr>
          <w:id w:val="1825544785"/>
          <w:showingPlcHdr/>
          <w:date>
            <w:dateFormat w:val="MMMM d, yyyy"/>
            <w:lid w:val="en-US"/>
            <w:storeMappedDataAs w:val="dateTime"/>
            <w:calendar w:val="gregorian"/>
          </w:date>
        </w:sdtPr>
        <w:sdtEndPr/>
        <w:sdtContent>
          <w:r w:rsidR="002F0EC2" w:rsidRPr="000406B1">
            <w:rPr>
              <w:rStyle w:val="PlaceholderText"/>
              <w:rFonts w:ascii="Arial" w:hAnsi="Arial" w:cs="Arial"/>
              <w:b/>
              <w:color w:val="0000CC"/>
              <w:sz w:val="24"/>
              <w:szCs w:val="24"/>
            </w:rPr>
            <w:t>Click here to enter a date.</w:t>
          </w:r>
        </w:sdtContent>
      </w:sdt>
      <w:r w:rsidR="002F0EC2" w:rsidRPr="000406B1">
        <w:rPr>
          <w:rFonts w:ascii="Arial" w:hAnsi="Arial" w:cs="Arial"/>
          <w:sz w:val="24"/>
          <w:szCs w:val="24"/>
        </w:rPr>
        <w:t>.</w:t>
      </w:r>
    </w:p>
    <w:p w14:paraId="519A649E" w14:textId="77777777" w:rsidR="002F0EC2" w:rsidRPr="000406B1" w:rsidRDefault="002F0EC2" w:rsidP="002F0EC2">
      <w:pPr>
        <w:spacing w:after="2" w:line="240" w:lineRule="auto"/>
        <w:rPr>
          <w:rFonts w:ascii="Arial" w:hAnsi="Arial" w:cs="Arial"/>
          <w:sz w:val="24"/>
          <w:szCs w:val="24"/>
        </w:rPr>
      </w:pPr>
    </w:p>
    <w:p w14:paraId="2B12EAE6" w14:textId="77777777" w:rsidR="002F0EC2" w:rsidRPr="000406B1" w:rsidRDefault="004E5A12" w:rsidP="002F0EC2">
      <w:pPr>
        <w:spacing w:after="2" w:line="240" w:lineRule="auto"/>
        <w:ind w:left="2160" w:hanging="720"/>
        <w:rPr>
          <w:rFonts w:ascii="Arial" w:hAnsi="Arial" w:cs="Arial"/>
          <w:sz w:val="24"/>
          <w:szCs w:val="24"/>
        </w:rPr>
      </w:pPr>
      <w:sdt>
        <w:sdtPr>
          <w:rPr>
            <w:rFonts w:ascii="Arial" w:hAnsi="Arial" w:cs="Arial"/>
            <w:sz w:val="24"/>
            <w:szCs w:val="24"/>
          </w:rPr>
          <w:id w:val="1884132442"/>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t xml:space="preserve">A defendant </w:t>
      </w:r>
      <w:sdt>
        <w:sdtPr>
          <w:rPr>
            <w:rFonts w:ascii="Arial" w:hAnsi="Arial" w:cs="Arial"/>
            <w:sz w:val="24"/>
            <w:szCs w:val="24"/>
          </w:rPr>
          <w:id w:val="364099012"/>
          <w:showingPlcHdr/>
          <w:comboBox>
            <w:listItem w:displayText="does" w:value="does"/>
            <w:listItem w:displayText="does not" w:value="does not"/>
          </w:comboBox>
        </w:sdtPr>
        <w:sdtEndPr/>
        <w:sdtContent>
          <w:r w:rsidR="002F0EC2" w:rsidRPr="000406B1">
            <w:rPr>
              <w:rStyle w:val="PlaceholderText"/>
              <w:rFonts w:ascii="Arial" w:hAnsi="Arial" w:cs="Arial"/>
              <w:b/>
              <w:color w:val="0000CC"/>
              <w:sz w:val="24"/>
              <w:szCs w:val="24"/>
            </w:rPr>
            <w:t>Choose an item.</w:t>
          </w:r>
        </w:sdtContent>
      </w:sdt>
      <w:r w:rsidR="002F0EC2" w:rsidRPr="000406B1">
        <w:rPr>
          <w:rFonts w:ascii="Arial" w:hAnsi="Arial" w:cs="Arial"/>
          <w:sz w:val="24"/>
          <w:szCs w:val="24"/>
        </w:rPr>
        <w:t xml:space="preserve"> anticipate a need to amend pleadings or add parties. Motions to amend pleadings or add parties will be filed by Defendant (s) on or before </w:t>
      </w:r>
      <w:sdt>
        <w:sdtPr>
          <w:rPr>
            <w:rFonts w:ascii="Arial" w:hAnsi="Arial" w:cs="Arial"/>
            <w:b/>
            <w:color w:val="0000CC"/>
            <w:sz w:val="24"/>
            <w:szCs w:val="24"/>
          </w:rPr>
          <w:id w:val="1954440991"/>
          <w:showingPlcHdr/>
          <w:date>
            <w:dateFormat w:val="MMMM d, yyyy"/>
            <w:lid w:val="en-US"/>
            <w:storeMappedDataAs w:val="dateTime"/>
            <w:calendar w:val="gregorian"/>
          </w:date>
        </w:sdtPr>
        <w:sdtEndPr/>
        <w:sdtContent>
          <w:r w:rsidR="002F0EC2" w:rsidRPr="000406B1">
            <w:rPr>
              <w:rStyle w:val="PlaceholderText"/>
              <w:rFonts w:ascii="Arial" w:hAnsi="Arial" w:cs="Arial"/>
              <w:b/>
              <w:color w:val="0000CC"/>
              <w:sz w:val="24"/>
              <w:szCs w:val="24"/>
            </w:rPr>
            <w:t>Click here to enter a date.</w:t>
          </w:r>
        </w:sdtContent>
      </w:sdt>
      <w:r w:rsidR="002F0EC2" w:rsidRPr="000406B1">
        <w:rPr>
          <w:rFonts w:ascii="Arial" w:hAnsi="Arial" w:cs="Arial"/>
          <w:sz w:val="24"/>
          <w:szCs w:val="24"/>
        </w:rPr>
        <w:t>.</w:t>
      </w:r>
    </w:p>
    <w:p w14:paraId="0FCA49CE" w14:textId="77777777" w:rsidR="002F0EC2" w:rsidRPr="000406B1" w:rsidRDefault="002F0EC2" w:rsidP="002F0EC2">
      <w:pPr>
        <w:spacing w:after="2" w:line="240" w:lineRule="auto"/>
        <w:rPr>
          <w:rFonts w:ascii="Arial" w:hAnsi="Arial" w:cs="Arial"/>
          <w:sz w:val="24"/>
          <w:szCs w:val="24"/>
        </w:rPr>
      </w:pPr>
    </w:p>
    <w:p w14:paraId="5E7E2BEA" w14:textId="77777777" w:rsidR="002F0EC2" w:rsidRPr="000406B1" w:rsidRDefault="002F0EC2" w:rsidP="002F0EC2">
      <w:pPr>
        <w:spacing w:after="2" w:line="240" w:lineRule="auto"/>
        <w:ind w:left="1440"/>
        <w:rPr>
          <w:rFonts w:ascii="Arial" w:hAnsi="Arial" w:cs="Arial"/>
          <w:sz w:val="24"/>
          <w:szCs w:val="24"/>
        </w:rPr>
      </w:pPr>
      <w:r w:rsidRPr="000406B1">
        <w:rPr>
          <w:rFonts w:ascii="Arial" w:hAnsi="Arial" w:cs="Arial"/>
          <w:sz w:val="24"/>
          <w:szCs w:val="24"/>
        </w:rPr>
        <w:lastRenderedPageBreak/>
        <w:t>If more than 90 days are needed, explain why</w:t>
      </w:r>
      <w:r w:rsidR="003E062D">
        <w:rPr>
          <w:rFonts w:ascii="Arial" w:hAnsi="Arial" w:cs="Arial"/>
          <w:sz w:val="24"/>
          <w:szCs w:val="24"/>
        </w:rPr>
        <w:t>:</w:t>
      </w:r>
      <w:r w:rsidRPr="000406B1">
        <w:rPr>
          <w:rFonts w:ascii="Arial" w:hAnsi="Arial" w:cs="Arial"/>
          <w:sz w:val="24"/>
          <w:szCs w:val="24"/>
        </w:rPr>
        <w:t xml:space="preserve"> ____________________.</w:t>
      </w:r>
    </w:p>
    <w:p w14:paraId="2967A62C" w14:textId="77777777" w:rsidR="002F0EC2" w:rsidRPr="000406B1" w:rsidRDefault="002F0EC2" w:rsidP="002F0EC2">
      <w:pPr>
        <w:spacing w:after="2" w:line="240" w:lineRule="auto"/>
        <w:ind w:left="1440"/>
        <w:rPr>
          <w:rFonts w:ascii="Arial" w:hAnsi="Arial" w:cs="Arial"/>
          <w:sz w:val="24"/>
          <w:szCs w:val="24"/>
        </w:rPr>
      </w:pPr>
    </w:p>
    <w:p w14:paraId="085EAA9F" w14:textId="77777777" w:rsidR="002F0EC2" w:rsidRPr="000406B1" w:rsidRDefault="002F0EC2" w:rsidP="002F0EC2">
      <w:pPr>
        <w:spacing w:after="2" w:line="240" w:lineRule="auto"/>
        <w:ind w:left="720"/>
        <w:rPr>
          <w:rFonts w:ascii="Arial" w:hAnsi="Arial" w:cs="Arial"/>
          <w:sz w:val="24"/>
          <w:szCs w:val="24"/>
        </w:rPr>
      </w:pPr>
      <w:r w:rsidRPr="000406B1">
        <w:rPr>
          <w:rFonts w:ascii="Arial" w:hAnsi="Arial" w:cs="Arial"/>
          <w:sz w:val="24"/>
          <w:szCs w:val="24"/>
        </w:rPr>
        <w:t>C.</w:t>
      </w:r>
      <w:r w:rsidRPr="000406B1">
        <w:rPr>
          <w:rFonts w:ascii="Arial" w:hAnsi="Arial" w:cs="Arial"/>
          <w:sz w:val="24"/>
          <w:szCs w:val="24"/>
        </w:rPr>
        <w:tab/>
        <w:t>Discovery</w:t>
      </w:r>
      <w:r w:rsidR="0003554C">
        <w:rPr>
          <w:rFonts w:ascii="Arial" w:hAnsi="Arial" w:cs="Arial"/>
          <w:sz w:val="24"/>
          <w:szCs w:val="24"/>
        </w:rPr>
        <w:t>.</w:t>
      </w:r>
    </w:p>
    <w:p w14:paraId="32C457ED" w14:textId="77777777" w:rsidR="002F0EC2" w:rsidRPr="000406B1" w:rsidRDefault="002F0EC2" w:rsidP="002F0EC2">
      <w:pPr>
        <w:spacing w:after="2" w:line="240" w:lineRule="auto"/>
        <w:rPr>
          <w:rFonts w:ascii="Arial" w:hAnsi="Arial" w:cs="Arial"/>
          <w:sz w:val="24"/>
          <w:szCs w:val="24"/>
        </w:rPr>
      </w:pPr>
    </w:p>
    <w:p w14:paraId="316DE17C" w14:textId="141FEA79" w:rsidR="00827330" w:rsidRDefault="002F0EC2" w:rsidP="006C3142">
      <w:pPr>
        <w:spacing w:after="2" w:line="240" w:lineRule="auto"/>
        <w:ind w:left="1440"/>
        <w:rPr>
          <w:rFonts w:ascii="Arial" w:hAnsi="Arial" w:cs="Arial"/>
          <w:sz w:val="24"/>
          <w:szCs w:val="24"/>
        </w:rPr>
      </w:pPr>
      <w:r w:rsidRPr="000406B1">
        <w:rPr>
          <w:rFonts w:ascii="Arial" w:hAnsi="Arial" w:cs="Arial"/>
          <w:sz w:val="24"/>
          <w:szCs w:val="24"/>
        </w:rPr>
        <w:t>1)</w:t>
      </w:r>
      <w:r w:rsidRPr="000406B1">
        <w:rPr>
          <w:rFonts w:ascii="Arial" w:hAnsi="Arial" w:cs="Arial"/>
          <w:sz w:val="24"/>
          <w:szCs w:val="24"/>
        </w:rPr>
        <w:tab/>
        <w:t>As to written discovery under Rules 33, 34, 36</w:t>
      </w:r>
      <w:r w:rsidR="005E47A3">
        <w:rPr>
          <w:rFonts w:ascii="Arial" w:hAnsi="Arial" w:cs="Arial"/>
          <w:sz w:val="24"/>
          <w:szCs w:val="24"/>
        </w:rPr>
        <w:t>, and 45</w:t>
      </w:r>
      <w:r w:rsidR="00827330">
        <w:rPr>
          <w:rFonts w:ascii="Arial" w:hAnsi="Arial" w:cs="Arial"/>
          <w:sz w:val="24"/>
          <w:szCs w:val="24"/>
        </w:rPr>
        <w:t>:</w:t>
      </w:r>
    </w:p>
    <w:p w14:paraId="5F702956" w14:textId="77777777" w:rsidR="00827330" w:rsidRDefault="00827330" w:rsidP="006C3142">
      <w:pPr>
        <w:spacing w:after="2" w:line="240" w:lineRule="auto"/>
        <w:ind w:left="1440"/>
        <w:rPr>
          <w:rFonts w:ascii="Arial" w:hAnsi="Arial" w:cs="Arial"/>
          <w:sz w:val="24"/>
          <w:szCs w:val="24"/>
        </w:rPr>
      </w:pPr>
    </w:p>
    <w:p w14:paraId="6CEEB988" w14:textId="77777777" w:rsidR="008B339F" w:rsidRDefault="00827330" w:rsidP="004B6AE3">
      <w:pPr>
        <w:spacing w:after="2" w:line="240" w:lineRule="auto"/>
        <w:ind w:left="2880" w:hanging="720"/>
        <w:rPr>
          <w:rFonts w:ascii="Arial" w:hAnsi="Arial" w:cs="Arial"/>
          <w:sz w:val="24"/>
          <w:szCs w:val="24"/>
        </w:rPr>
      </w:pPr>
      <w:r>
        <w:rPr>
          <w:rFonts w:ascii="Arial" w:hAnsi="Arial" w:cs="Arial"/>
          <w:sz w:val="24"/>
          <w:szCs w:val="24"/>
        </w:rPr>
        <w:t>a.</w:t>
      </w:r>
      <w:r>
        <w:rPr>
          <w:rFonts w:ascii="Arial" w:hAnsi="Arial" w:cs="Arial"/>
          <w:sz w:val="24"/>
          <w:szCs w:val="24"/>
        </w:rPr>
        <w:tab/>
        <w:t>T</w:t>
      </w:r>
      <w:r w:rsidR="00777D30">
        <w:rPr>
          <w:rFonts w:ascii="Arial" w:hAnsi="Arial" w:cs="Arial"/>
          <w:sz w:val="24"/>
          <w:szCs w:val="24"/>
        </w:rPr>
        <w:t xml:space="preserve">he parties have </w:t>
      </w:r>
      <w:r w:rsidR="008B339F">
        <w:rPr>
          <w:rFonts w:ascii="Arial" w:hAnsi="Arial" w:cs="Arial"/>
          <w:sz w:val="24"/>
          <w:szCs w:val="24"/>
        </w:rPr>
        <w:t xml:space="preserve">discussed </w:t>
      </w:r>
      <w:r w:rsidR="00777D30">
        <w:rPr>
          <w:rFonts w:ascii="Arial" w:hAnsi="Arial" w:cs="Arial"/>
          <w:sz w:val="24"/>
          <w:szCs w:val="24"/>
        </w:rPr>
        <w:t>currently anticipated n</w:t>
      </w:r>
      <w:r w:rsidR="008B339F" w:rsidRPr="000406B1">
        <w:rPr>
          <w:rFonts w:ascii="Arial" w:hAnsi="Arial" w:cs="Arial"/>
          <w:sz w:val="24"/>
          <w:szCs w:val="24"/>
        </w:rPr>
        <w:t>umber</w:t>
      </w:r>
      <w:r w:rsidR="008B339F">
        <w:rPr>
          <w:rFonts w:ascii="Arial" w:hAnsi="Arial" w:cs="Arial"/>
          <w:sz w:val="24"/>
          <w:szCs w:val="24"/>
        </w:rPr>
        <w:t xml:space="preserve"> of interrogatories,</w:t>
      </w:r>
      <w:r w:rsidR="00777D30">
        <w:rPr>
          <w:rFonts w:ascii="Arial" w:hAnsi="Arial" w:cs="Arial"/>
          <w:sz w:val="24"/>
          <w:szCs w:val="24"/>
        </w:rPr>
        <w:t xml:space="preserve"> document production requests, and</w:t>
      </w:r>
      <w:r w:rsidR="008B339F">
        <w:rPr>
          <w:rFonts w:ascii="Arial" w:hAnsi="Arial" w:cs="Arial"/>
          <w:sz w:val="24"/>
          <w:szCs w:val="24"/>
        </w:rPr>
        <w:t xml:space="preserve"> </w:t>
      </w:r>
      <w:r w:rsidR="00777D30">
        <w:rPr>
          <w:rFonts w:ascii="Arial" w:hAnsi="Arial" w:cs="Arial"/>
          <w:sz w:val="24"/>
          <w:szCs w:val="24"/>
        </w:rPr>
        <w:t>requests for admissions. Based on those discussions:</w:t>
      </w:r>
    </w:p>
    <w:p w14:paraId="1D5088D3" w14:textId="77777777" w:rsidR="00777D30" w:rsidRDefault="00777D30" w:rsidP="006C3142">
      <w:pPr>
        <w:spacing w:after="2" w:line="240" w:lineRule="auto"/>
        <w:ind w:left="1440"/>
        <w:rPr>
          <w:rFonts w:ascii="Arial" w:hAnsi="Arial" w:cs="Arial"/>
          <w:sz w:val="24"/>
          <w:szCs w:val="24"/>
        </w:rPr>
      </w:pPr>
    </w:p>
    <w:p w14:paraId="359DC837" w14:textId="77777777" w:rsidR="00777D30" w:rsidRDefault="004E5A12" w:rsidP="00CD0D08">
      <w:pPr>
        <w:spacing w:after="2" w:line="240" w:lineRule="auto"/>
        <w:ind w:left="3600" w:hanging="720"/>
        <w:rPr>
          <w:rFonts w:ascii="Arial" w:hAnsi="Arial" w:cs="Arial"/>
          <w:sz w:val="24"/>
          <w:szCs w:val="24"/>
        </w:rPr>
      </w:pPr>
      <w:sdt>
        <w:sdtPr>
          <w:rPr>
            <w:rFonts w:ascii="Arial" w:hAnsi="Arial" w:cs="Arial"/>
            <w:sz w:val="24"/>
            <w:szCs w:val="24"/>
          </w:rPr>
          <w:id w:val="480975573"/>
          <w14:checkbox>
            <w14:checked w14:val="0"/>
            <w14:checkedState w14:val="2612" w14:font="MS Gothic"/>
            <w14:uncheckedState w14:val="2610" w14:font="MS Gothic"/>
          </w14:checkbox>
        </w:sdtPr>
        <w:sdtEndPr/>
        <w:sdtContent>
          <w:r w:rsidR="003E267B">
            <w:rPr>
              <w:rFonts w:ascii="MS Gothic" w:eastAsia="MS Gothic" w:hAnsi="MS Gothic" w:cs="Arial" w:hint="eastAsia"/>
              <w:sz w:val="24"/>
              <w:szCs w:val="24"/>
            </w:rPr>
            <w:t>☐</w:t>
          </w:r>
        </w:sdtContent>
      </w:sdt>
      <w:r w:rsidR="00777D30">
        <w:rPr>
          <w:rFonts w:ascii="Arial" w:hAnsi="Arial" w:cs="Arial"/>
          <w:sz w:val="24"/>
          <w:szCs w:val="24"/>
        </w:rPr>
        <w:tab/>
        <w:t>The parties do not anticipate any disputes over the number of discovery requests served.</w:t>
      </w:r>
    </w:p>
    <w:p w14:paraId="0116BD5A" w14:textId="77777777" w:rsidR="00593AA5" w:rsidRDefault="00593AA5" w:rsidP="00CD0D08">
      <w:pPr>
        <w:spacing w:after="2" w:line="240" w:lineRule="auto"/>
        <w:ind w:left="2880"/>
        <w:rPr>
          <w:rFonts w:ascii="Arial" w:hAnsi="Arial" w:cs="Arial"/>
          <w:sz w:val="24"/>
          <w:szCs w:val="24"/>
        </w:rPr>
      </w:pPr>
    </w:p>
    <w:p w14:paraId="606AD13A" w14:textId="77777777" w:rsidR="00777D30" w:rsidRDefault="004E5A12" w:rsidP="00CD0D08">
      <w:pPr>
        <w:spacing w:after="2" w:line="240" w:lineRule="auto"/>
        <w:ind w:left="3600" w:hanging="720"/>
        <w:rPr>
          <w:rFonts w:ascii="Arial" w:hAnsi="Arial" w:cs="Arial"/>
          <w:sz w:val="24"/>
          <w:szCs w:val="24"/>
        </w:rPr>
      </w:pPr>
      <w:sdt>
        <w:sdtPr>
          <w:rPr>
            <w:rFonts w:ascii="Arial" w:hAnsi="Arial" w:cs="Arial"/>
            <w:sz w:val="24"/>
            <w:szCs w:val="24"/>
          </w:rPr>
          <w:id w:val="2134446386"/>
          <w14:checkbox>
            <w14:checked w14:val="0"/>
            <w14:checkedState w14:val="2612" w14:font="MS Gothic"/>
            <w14:uncheckedState w14:val="2610" w14:font="MS Gothic"/>
          </w14:checkbox>
        </w:sdtPr>
        <w:sdtEndPr/>
        <w:sdtContent>
          <w:r w:rsidR="00777D30">
            <w:rPr>
              <w:rFonts w:ascii="MS Gothic" w:eastAsia="MS Gothic" w:hAnsi="MS Gothic" w:cs="Arial" w:hint="eastAsia"/>
              <w:sz w:val="24"/>
              <w:szCs w:val="24"/>
            </w:rPr>
            <w:t>☐</w:t>
          </w:r>
        </w:sdtContent>
      </w:sdt>
      <w:r w:rsidR="00777D30">
        <w:rPr>
          <w:rFonts w:ascii="Arial" w:hAnsi="Arial" w:cs="Arial"/>
          <w:sz w:val="24"/>
          <w:szCs w:val="24"/>
        </w:rPr>
        <w:tab/>
        <w:t xml:space="preserve">The parties </w:t>
      </w:r>
      <w:r w:rsidR="00593AA5">
        <w:rPr>
          <w:rFonts w:ascii="Arial" w:hAnsi="Arial" w:cs="Arial"/>
          <w:sz w:val="24"/>
          <w:szCs w:val="24"/>
        </w:rPr>
        <w:t>believe</w:t>
      </w:r>
      <w:r w:rsidR="00777D30">
        <w:rPr>
          <w:rFonts w:ascii="Arial" w:hAnsi="Arial" w:cs="Arial"/>
          <w:sz w:val="24"/>
          <w:szCs w:val="24"/>
        </w:rPr>
        <w:t xml:space="preserve"> a dispute may arise over the number of</w:t>
      </w:r>
      <w:r w:rsidR="00D44ED3">
        <w:rPr>
          <w:rFonts w:ascii="Arial" w:hAnsi="Arial" w:cs="Arial"/>
          <w:sz w:val="24"/>
          <w:szCs w:val="24"/>
        </w:rPr>
        <w:t xml:space="preserve"> </w:t>
      </w:r>
      <w:r w:rsidR="00D44ED3" w:rsidRPr="00D44ED3">
        <w:rPr>
          <w:rFonts w:ascii="Arial" w:hAnsi="Arial" w:cs="Arial"/>
          <w:sz w:val="24"/>
          <w:szCs w:val="24"/>
        </w:rPr>
        <w:t>(mark all boxes that may apply)</w:t>
      </w:r>
      <w:r w:rsidR="00777D30">
        <w:rPr>
          <w:rFonts w:ascii="Arial" w:hAnsi="Arial" w:cs="Arial"/>
          <w:sz w:val="24"/>
          <w:szCs w:val="24"/>
        </w:rPr>
        <w:t>:</w:t>
      </w:r>
    </w:p>
    <w:p w14:paraId="7CE98C5D" w14:textId="77777777" w:rsidR="00777D30" w:rsidRDefault="00777D30" w:rsidP="00CD0D08">
      <w:pPr>
        <w:spacing w:after="2" w:line="240" w:lineRule="auto"/>
        <w:ind w:left="2160"/>
        <w:rPr>
          <w:rFonts w:ascii="Arial" w:hAnsi="Arial" w:cs="Arial"/>
          <w:sz w:val="24"/>
          <w:szCs w:val="24"/>
        </w:rPr>
      </w:pPr>
    </w:p>
    <w:p w14:paraId="26BABF7A" w14:textId="77777777" w:rsidR="00777D30" w:rsidRDefault="004E5A12" w:rsidP="00CD0D08">
      <w:pPr>
        <w:spacing w:after="2" w:line="276" w:lineRule="auto"/>
        <w:ind w:left="3600"/>
        <w:rPr>
          <w:rFonts w:ascii="Arial" w:hAnsi="Arial" w:cs="Arial"/>
          <w:sz w:val="24"/>
          <w:szCs w:val="24"/>
        </w:rPr>
      </w:pPr>
      <w:sdt>
        <w:sdtPr>
          <w:rPr>
            <w:rFonts w:ascii="Arial" w:hAnsi="Arial" w:cs="Arial"/>
            <w:sz w:val="24"/>
            <w:szCs w:val="24"/>
          </w:rPr>
          <w:id w:val="-157536896"/>
          <w14:checkbox>
            <w14:checked w14:val="0"/>
            <w14:checkedState w14:val="2612" w14:font="MS Gothic"/>
            <w14:uncheckedState w14:val="2610" w14:font="MS Gothic"/>
          </w14:checkbox>
        </w:sdtPr>
        <w:sdtEndPr/>
        <w:sdtContent>
          <w:r w:rsidR="00777D30">
            <w:rPr>
              <w:rFonts w:ascii="MS Gothic" w:eastAsia="MS Gothic" w:hAnsi="MS Gothic" w:cs="Arial" w:hint="eastAsia"/>
              <w:sz w:val="24"/>
              <w:szCs w:val="24"/>
            </w:rPr>
            <w:t>☐</w:t>
          </w:r>
        </w:sdtContent>
      </w:sdt>
      <w:r w:rsidR="00777D30">
        <w:rPr>
          <w:rFonts w:ascii="Arial" w:hAnsi="Arial" w:cs="Arial"/>
          <w:sz w:val="24"/>
          <w:szCs w:val="24"/>
        </w:rPr>
        <w:tab/>
        <w:t>Interrogatories.</w:t>
      </w:r>
    </w:p>
    <w:p w14:paraId="6550702D" w14:textId="77777777" w:rsidR="00777D30" w:rsidRDefault="004E5A12" w:rsidP="00CD0D08">
      <w:pPr>
        <w:spacing w:after="2" w:line="276" w:lineRule="auto"/>
        <w:ind w:left="3600"/>
        <w:rPr>
          <w:rFonts w:ascii="Arial" w:hAnsi="Arial" w:cs="Arial"/>
          <w:sz w:val="24"/>
          <w:szCs w:val="24"/>
        </w:rPr>
      </w:pPr>
      <w:sdt>
        <w:sdtPr>
          <w:rPr>
            <w:rFonts w:ascii="Arial" w:hAnsi="Arial" w:cs="Arial"/>
            <w:sz w:val="24"/>
            <w:szCs w:val="24"/>
          </w:rPr>
          <w:id w:val="-889495037"/>
          <w14:checkbox>
            <w14:checked w14:val="0"/>
            <w14:checkedState w14:val="2612" w14:font="MS Gothic"/>
            <w14:uncheckedState w14:val="2610" w14:font="MS Gothic"/>
          </w14:checkbox>
        </w:sdtPr>
        <w:sdtEndPr/>
        <w:sdtContent>
          <w:r w:rsidR="00777D30">
            <w:rPr>
              <w:rFonts w:ascii="MS Gothic" w:eastAsia="MS Gothic" w:hAnsi="MS Gothic" w:cs="Arial" w:hint="eastAsia"/>
              <w:sz w:val="24"/>
              <w:szCs w:val="24"/>
            </w:rPr>
            <w:t>☐</w:t>
          </w:r>
        </w:sdtContent>
      </w:sdt>
      <w:r w:rsidR="00777D30">
        <w:rPr>
          <w:rFonts w:ascii="Arial" w:hAnsi="Arial" w:cs="Arial"/>
          <w:sz w:val="24"/>
          <w:szCs w:val="24"/>
        </w:rPr>
        <w:tab/>
        <w:t>Requests for Production.</w:t>
      </w:r>
    </w:p>
    <w:p w14:paraId="59EC6BC7" w14:textId="77777777" w:rsidR="008B339F" w:rsidRDefault="004E5A12" w:rsidP="00CD0D08">
      <w:pPr>
        <w:spacing w:after="2" w:line="240" w:lineRule="auto"/>
        <w:ind w:left="3600"/>
        <w:rPr>
          <w:rFonts w:ascii="Arial" w:hAnsi="Arial" w:cs="Arial"/>
          <w:sz w:val="24"/>
          <w:szCs w:val="24"/>
        </w:rPr>
      </w:pPr>
      <w:sdt>
        <w:sdtPr>
          <w:rPr>
            <w:rFonts w:ascii="Arial" w:hAnsi="Arial" w:cs="Arial"/>
            <w:sz w:val="24"/>
            <w:szCs w:val="24"/>
          </w:rPr>
          <w:id w:val="-1573186694"/>
          <w14:checkbox>
            <w14:checked w14:val="0"/>
            <w14:checkedState w14:val="2612" w14:font="MS Gothic"/>
            <w14:uncheckedState w14:val="2610" w14:font="MS Gothic"/>
          </w14:checkbox>
        </w:sdtPr>
        <w:sdtEndPr/>
        <w:sdtContent>
          <w:r w:rsidR="00777D30">
            <w:rPr>
              <w:rFonts w:ascii="MS Gothic" w:eastAsia="MS Gothic" w:hAnsi="MS Gothic" w:cs="Arial" w:hint="eastAsia"/>
              <w:sz w:val="24"/>
              <w:szCs w:val="24"/>
            </w:rPr>
            <w:t>☐</w:t>
          </w:r>
        </w:sdtContent>
      </w:sdt>
      <w:r w:rsidR="00777D30">
        <w:rPr>
          <w:rFonts w:ascii="Arial" w:hAnsi="Arial" w:cs="Arial"/>
          <w:sz w:val="24"/>
          <w:szCs w:val="24"/>
        </w:rPr>
        <w:tab/>
        <w:t>Requests for Admission.</w:t>
      </w:r>
      <w:r w:rsidR="00827330" w:rsidRPr="000406B1" w:rsidDel="00777D30">
        <w:rPr>
          <w:rFonts w:ascii="Arial" w:hAnsi="Arial" w:cs="Arial"/>
          <w:sz w:val="24"/>
          <w:szCs w:val="24"/>
        </w:rPr>
        <w:t xml:space="preserve"> </w:t>
      </w:r>
    </w:p>
    <w:p w14:paraId="5DEF8DAE" w14:textId="77777777" w:rsidR="00E23605" w:rsidRDefault="00E23605" w:rsidP="00CD0D08">
      <w:pPr>
        <w:spacing w:after="2" w:line="240" w:lineRule="auto"/>
        <w:ind w:left="3600"/>
        <w:rPr>
          <w:rFonts w:ascii="Arial" w:hAnsi="Arial" w:cs="Arial"/>
          <w:sz w:val="24"/>
          <w:szCs w:val="24"/>
        </w:rPr>
      </w:pPr>
    </w:p>
    <w:p w14:paraId="4A1B24A0" w14:textId="77777777" w:rsidR="00E23605" w:rsidRPr="000406B1" w:rsidRDefault="00E23605" w:rsidP="00CD0D08">
      <w:pPr>
        <w:spacing w:after="2" w:line="240" w:lineRule="auto"/>
        <w:ind w:left="3600"/>
        <w:rPr>
          <w:rFonts w:ascii="Arial" w:hAnsi="Arial" w:cs="Arial"/>
          <w:sz w:val="24"/>
          <w:szCs w:val="24"/>
        </w:rPr>
      </w:pPr>
      <w:r w:rsidRPr="00294026">
        <w:rPr>
          <w:rFonts w:ascii="Arial" w:hAnsi="Arial" w:cs="Arial"/>
          <w:sz w:val="24"/>
          <w:szCs w:val="24"/>
        </w:rPr>
        <w:t xml:space="preserve">If the parties anticipate a possible dispute over the number of written discovery requests, when completing </w:t>
      </w:r>
      <w:r w:rsidRPr="00294026">
        <w:rPr>
          <w:rFonts w:ascii="Arial" w:hAnsi="Arial" w:cs="Arial"/>
          <w:b/>
          <w:sz w:val="24"/>
          <w:szCs w:val="24"/>
        </w:rPr>
        <w:t>Section VII</w:t>
      </w:r>
      <w:r w:rsidRPr="00294026">
        <w:rPr>
          <w:rFonts w:ascii="Arial" w:hAnsi="Arial" w:cs="Arial"/>
          <w:sz w:val="24"/>
          <w:szCs w:val="24"/>
        </w:rPr>
        <w:t xml:space="preserve"> below, indicate when a conference with the court may be useful to avert or resolve that dispute.</w:t>
      </w:r>
      <w:r>
        <w:rPr>
          <w:rFonts w:ascii="Arial" w:hAnsi="Arial" w:cs="Arial"/>
          <w:sz w:val="24"/>
          <w:szCs w:val="24"/>
        </w:rPr>
        <w:t xml:space="preserve"> </w:t>
      </w:r>
    </w:p>
    <w:p w14:paraId="0E58F4DB" w14:textId="77777777" w:rsidR="002F0EC2" w:rsidRPr="000406B1" w:rsidRDefault="002F0EC2" w:rsidP="002F0EC2">
      <w:pPr>
        <w:spacing w:after="2" w:line="240" w:lineRule="auto"/>
        <w:ind w:left="2160"/>
        <w:rPr>
          <w:rFonts w:ascii="Arial" w:hAnsi="Arial" w:cs="Arial"/>
          <w:sz w:val="24"/>
          <w:szCs w:val="24"/>
        </w:rPr>
      </w:pPr>
    </w:p>
    <w:p w14:paraId="05B62A2A" w14:textId="77777777" w:rsidR="002F0EC2" w:rsidRDefault="002F0EC2" w:rsidP="002F0EC2">
      <w:pPr>
        <w:spacing w:after="2" w:line="240" w:lineRule="auto"/>
        <w:ind w:left="2880" w:hanging="720"/>
        <w:rPr>
          <w:rFonts w:ascii="Arial" w:hAnsi="Arial" w:cs="Arial"/>
          <w:sz w:val="24"/>
          <w:szCs w:val="24"/>
        </w:rPr>
      </w:pPr>
      <w:r w:rsidRPr="000406B1">
        <w:rPr>
          <w:rFonts w:ascii="Arial" w:hAnsi="Arial" w:cs="Arial"/>
          <w:sz w:val="24"/>
          <w:szCs w:val="24"/>
        </w:rPr>
        <w:t>b.</w:t>
      </w:r>
      <w:r w:rsidRPr="000406B1">
        <w:rPr>
          <w:rFonts w:ascii="Arial" w:hAnsi="Arial" w:cs="Arial"/>
          <w:sz w:val="24"/>
          <w:szCs w:val="24"/>
        </w:rPr>
        <w:tab/>
        <w:t>Written discovery will be completed</w:t>
      </w:r>
      <w:r w:rsidR="003D79F2" w:rsidRPr="000406B1">
        <w:rPr>
          <w:rStyle w:val="FootnoteReference"/>
          <w:rFonts w:ascii="Arial" w:hAnsi="Arial" w:cs="Arial"/>
          <w:sz w:val="24"/>
          <w:szCs w:val="24"/>
        </w:rPr>
        <w:footnoteReference w:id="5"/>
      </w:r>
      <w:r w:rsidRPr="000406B1">
        <w:rPr>
          <w:rFonts w:ascii="Arial" w:hAnsi="Arial" w:cs="Arial"/>
          <w:sz w:val="24"/>
          <w:szCs w:val="24"/>
        </w:rPr>
        <w:t xml:space="preserve"> by</w:t>
      </w:r>
      <w:r w:rsidR="00827330" w:rsidRPr="00827330">
        <w:rPr>
          <w:rFonts w:ascii="Arial" w:hAnsi="Arial" w:cs="Arial"/>
          <w:b/>
          <w:color w:val="0000CC"/>
          <w:sz w:val="24"/>
          <w:szCs w:val="24"/>
        </w:rPr>
        <w:t xml:space="preserve"> </w:t>
      </w:r>
      <w:sdt>
        <w:sdtPr>
          <w:rPr>
            <w:rFonts w:ascii="Arial" w:hAnsi="Arial" w:cs="Arial"/>
            <w:b/>
            <w:color w:val="0000CC"/>
            <w:sz w:val="24"/>
            <w:szCs w:val="24"/>
          </w:rPr>
          <w:id w:val="-448546400"/>
          <w:showingPlcHdr/>
          <w:date>
            <w:dateFormat w:val="MMMM d, yyyy"/>
            <w:lid w:val="en-US"/>
            <w:storeMappedDataAs w:val="dateTime"/>
            <w:calendar w:val="gregorian"/>
          </w:date>
        </w:sdtPr>
        <w:sdtEndPr/>
        <w:sdtContent>
          <w:r w:rsidR="00827330" w:rsidRPr="00827330">
            <w:rPr>
              <w:rStyle w:val="PlaceholderText"/>
              <w:rFonts w:ascii="Arial" w:hAnsi="Arial" w:cs="Arial"/>
              <w:b/>
              <w:color w:val="0000CC"/>
              <w:sz w:val="24"/>
              <w:szCs w:val="24"/>
            </w:rPr>
            <w:t>Click here to enter a date.</w:t>
          </w:r>
        </w:sdtContent>
      </w:sdt>
      <w:r w:rsidR="00827330" w:rsidRPr="000406B1">
        <w:rPr>
          <w:rFonts w:ascii="Arial" w:hAnsi="Arial" w:cs="Arial"/>
          <w:sz w:val="24"/>
          <w:szCs w:val="24"/>
        </w:rPr>
        <w:t>.</w:t>
      </w:r>
    </w:p>
    <w:p w14:paraId="387C2E01" w14:textId="77777777" w:rsidR="00066FCF" w:rsidRDefault="00066FCF" w:rsidP="002F0EC2">
      <w:pPr>
        <w:spacing w:after="2" w:line="240" w:lineRule="auto"/>
        <w:ind w:left="2880" w:hanging="720"/>
        <w:rPr>
          <w:rFonts w:ascii="Arial" w:hAnsi="Arial" w:cs="Arial"/>
          <w:sz w:val="24"/>
          <w:szCs w:val="24"/>
        </w:rPr>
      </w:pPr>
    </w:p>
    <w:p w14:paraId="0EFD9E4E" w14:textId="77777777" w:rsidR="00066FCF" w:rsidRPr="000406B1" w:rsidRDefault="00066FCF" w:rsidP="004B6AE3">
      <w:pPr>
        <w:spacing w:after="2" w:line="240" w:lineRule="auto"/>
        <w:ind w:left="720" w:firstLine="720"/>
        <w:rPr>
          <w:rFonts w:ascii="Arial" w:hAnsi="Arial" w:cs="Arial"/>
          <w:sz w:val="24"/>
          <w:szCs w:val="24"/>
        </w:rPr>
      </w:pPr>
      <w:r>
        <w:rPr>
          <w:rFonts w:ascii="Arial" w:hAnsi="Arial" w:cs="Arial"/>
          <w:sz w:val="24"/>
          <w:szCs w:val="24"/>
        </w:rPr>
        <w:t>2)</w:t>
      </w:r>
      <w:r>
        <w:rPr>
          <w:rFonts w:ascii="Arial" w:hAnsi="Arial" w:cs="Arial"/>
          <w:sz w:val="24"/>
          <w:szCs w:val="24"/>
        </w:rPr>
        <w:tab/>
        <w:t>As to expert disclosures as required under Rule 26(a)(2):</w:t>
      </w:r>
    </w:p>
    <w:p w14:paraId="32AEC3D2" w14:textId="77777777" w:rsidR="00066FCF" w:rsidRPr="000406B1" w:rsidRDefault="00066FCF" w:rsidP="004B6AE3">
      <w:pPr>
        <w:spacing w:line="240" w:lineRule="auto"/>
        <w:ind w:left="720"/>
        <w:rPr>
          <w:rFonts w:ascii="Arial" w:hAnsi="Arial" w:cs="Arial"/>
          <w:sz w:val="24"/>
          <w:szCs w:val="24"/>
        </w:rPr>
      </w:pPr>
    </w:p>
    <w:p w14:paraId="759B0C94" w14:textId="77777777" w:rsidR="00066FCF" w:rsidRPr="000406B1" w:rsidRDefault="004E5A12" w:rsidP="004B6AE3">
      <w:pPr>
        <w:spacing w:after="2" w:line="240" w:lineRule="auto"/>
        <w:ind w:left="2880" w:hanging="720"/>
        <w:rPr>
          <w:rFonts w:ascii="Arial" w:hAnsi="Arial" w:cs="Arial"/>
          <w:sz w:val="24"/>
          <w:szCs w:val="24"/>
        </w:rPr>
      </w:pPr>
      <w:sdt>
        <w:sdtPr>
          <w:rPr>
            <w:rFonts w:ascii="Arial" w:hAnsi="Arial" w:cs="Arial"/>
            <w:sz w:val="24"/>
            <w:szCs w:val="24"/>
          </w:rPr>
          <w:id w:val="1201515039"/>
          <w14:checkbox>
            <w14:checked w14:val="0"/>
            <w14:checkedState w14:val="2612" w14:font="MS Gothic"/>
            <w14:uncheckedState w14:val="2610" w14:font="MS Gothic"/>
          </w14:checkbox>
        </w:sdtPr>
        <w:sdtEndPr/>
        <w:sdtContent>
          <w:r w:rsidR="00066FCF" w:rsidRPr="000406B1">
            <w:rPr>
              <w:rFonts w:ascii="Segoe UI Symbol" w:eastAsia="MS Mincho" w:hAnsi="Segoe UI Symbol" w:cs="Segoe UI Symbol"/>
              <w:sz w:val="24"/>
              <w:szCs w:val="24"/>
            </w:rPr>
            <w:t>☐</w:t>
          </w:r>
        </w:sdtContent>
      </w:sdt>
      <w:r w:rsidR="00066FCF" w:rsidRPr="000406B1">
        <w:rPr>
          <w:rFonts w:ascii="Arial" w:hAnsi="Arial" w:cs="Arial"/>
          <w:sz w:val="24"/>
          <w:szCs w:val="24"/>
        </w:rPr>
        <w:tab/>
        <w:t>The parties do not anticipate calling experts to testify at trial.</w:t>
      </w:r>
    </w:p>
    <w:p w14:paraId="583E79EF" w14:textId="77777777" w:rsidR="00066FCF" w:rsidRPr="000406B1" w:rsidRDefault="00066FCF" w:rsidP="004B6AE3">
      <w:pPr>
        <w:spacing w:after="2" w:line="240" w:lineRule="auto"/>
        <w:ind w:left="2880" w:hanging="720"/>
        <w:rPr>
          <w:rFonts w:ascii="Arial" w:hAnsi="Arial" w:cs="Arial"/>
          <w:sz w:val="24"/>
          <w:szCs w:val="24"/>
        </w:rPr>
      </w:pPr>
    </w:p>
    <w:p w14:paraId="6FD89C83" w14:textId="77777777" w:rsidR="00066FCF" w:rsidRPr="000406B1" w:rsidRDefault="004E5A12" w:rsidP="004B6AE3">
      <w:pPr>
        <w:spacing w:after="2" w:line="240" w:lineRule="auto"/>
        <w:ind w:left="2880" w:hanging="720"/>
        <w:rPr>
          <w:rFonts w:ascii="Arial" w:hAnsi="Arial" w:cs="Arial"/>
          <w:sz w:val="24"/>
          <w:szCs w:val="24"/>
        </w:rPr>
      </w:pPr>
      <w:sdt>
        <w:sdtPr>
          <w:rPr>
            <w:rFonts w:ascii="Arial" w:hAnsi="Arial" w:cs="Arial"/>
            <w:sz w:val="24"/>
            <w:szCs w:val="24"/>
          </w:rPr>
          <w:id w:val="-585609368"/>
          <w14:checkbox>
            <w14:checked w14:val="0"/>
            <w14:checkedState w14:val="2612" w14:font="MS Gothic"/>
            <w14:uncheckedState w14:val="2610" w14:font="MS Gothic"/>
          </w14:checkbox>
        </w:sdtPr>
        <w:sdtEndPr/>
        <w:sdtContent>
          <w:r w:rsidR="00066FCF" w:rsidRPr="000406B1">
            <w:rPr>
              <w:rFonts w:ascii="Segoe UI Symbol" w:eastAsia="MS Mincho" w:hAnsi="Segoe UI Symbol" w:cs="Segoe UI Symbol"/>
              <w:sz w:val="24"/>
              <w:szCs w:val="24"/>
            </w:rPr>
            <w:t>☐</w:t>
          </w:r>
        </w:sdtContent>
      </w:sdt>
      <w:r w:rsidR="00066FCF" w:rsidRPr="000406B1">
        <w:rPr>
          <w:rFonts w:ascii="Arial" w:hAnsi="Arial" w:cs="Arial"/>
          <w:sz w:val="24"/>
          <w:szCs w:val="24"/>
        </w:rPr>
        <w:tab/>
        <w:t xml:space="preserve">The parties anticipate calling experts to testify at trial, and </w:t>
      </w:r>
    </w:p>
    <w:p w14:paraId="63F953DC" w14:textId="77777777" w:rsidR="00066FCF" w:rsidRPr="000406B1" w:rsidRDefault="00066FCF" w:rsidP="004B6AE3">
      <w:pPr>
        <w:spacing w:after="2" w:line="240" w:lineRule="auto"/>
        <w:ind w:left="2880" w:hanging="720"/>
        <w:rPr>
          <w:rFonts w:ascii="Arial" w:hAnsi="Arial" w:cs="Arial"/>
          <w:sz w:val="24"/>
          <w:szCs w:val="24"/>
        </w:rPr>
      </w:pPr>
    </w:p>
    <w:p w14:paraId="6F130BF1" w14:textId="77777777" w:rsidR="00066FCF" w:rsidRPr="000406B1" w:rsidRDefault="00066FCF" w:rsidP="004B6AE3">
      <w:pPr>
        <w:spacing w:after="2" w:line="240" w:lineRule="auto"/>
        <w:ind w:left="3600" w:hanging="720"/>
        <w:rPr>
          <w:rFonts w:ascii="Arial" w:hAnsi="Arial" w:cs="Arial"/>
          <w:sz w:val="24"/>
          <w:szCs w:val="24"/>
        </w:rPr>
      </w:pPr>
      <w:r w:rsidRPr="000406B1">
        <w:rPr>
          <w:rFonts w:ascii="Arial" w:hAnsi="Arial" w:cs="Arial"/>
          <w:sz w:val="24"/>
          <w:szCs w:val="24"/>
        </w:rPr>
        <w:t>a.</w:t>
      </w:r>
      <w:r w:rsidRPr="000406B1">
        <w:rPr>
          <w:rFonts w:ascii="Arial" w:hAnsi="Arial" w:cs="Arial"/>
          <w:sz w:val="24"/>
          <w:szCs w:val="24"/>
        </w:rPr>
        <w:tab/>
      </w:r>
      <w:r w:rsidR="003E267B">
        <w:rPr>
          <w:rFonts w:ascii="Arial" w:hAnsi="Arial" w:cs="Arial"/>
          <w:sz w:val="24"/>
          <w:szCs w:val="24"/>
        </w:rPr>
        <w:t>C</w:t>
      </w:r>
      <w:r w:rsidRPr="000406B1">
        <w:rPr>
          <w:rFonts w:ascii="Arial" w:hAnsi="Arial" w:cs="Arial"/>
          <w:sz w:val="24"/>
          <w:szCs w:val="24"/>
        </w:rPr>
        <w:t xml:space="preserve">ounsel agree to at least </w:t>
      </w:r>
      <w:r w:rsidRPr="000406B1">
        <w:rPr>
          <w:rFonts w:ascii="Arial" w:hAnsi="Arial" w:cs="Arial"/>
          <w:b/>
          <w:sz w:val="24"/>
          <w:szCs w:val="24"/>
          <w:u w:val="single"/>
        </w:rPr>
        <w:t>identify</w:t>
      </w:r>
      <w:r w:rsidRPr="000406B1">
        <w:rPr>
          <w:rFonts w:ascii="Arial" w:hAnsi="Arial" w:cs="Arial"/>
          <w:sz w:val="24"/>
          <w:szCs w:val="24"/>
        </w:rPr>
        <w:t xml:space="preserve"> such experts, by name, address, and profession (i.e., without the full </w:t>
      </w:r>
      <w:r w:rsidRPr="000406B1">
        <w:rPr>
          <w:rFonts w:ascii="Arial" w:hAnsi="Arial" w:cs="Arial"/>
          <w:sz w:val="24"/>
          <w:szCs w:val="24"/>
        </w:rPr>
        <w:lastRenderedPageBreak/>
        <w:t xml:space="preserve">reports required by Rule 26(a)(2)), by </w:t>
      </w:r>
      <w:sdt>
        <w:sdtPr>
          <w:rPr>
            <w:rFonts w:ascii="Arial" w:hAnsi="Arial" w:cs="Arial"/>
            <w:sz w:val="24"/>
            <w:szCs w:val="24"/>
          </w:rPr>
          <w:id w:val="-1772850877"/>
          <w:showingPlcHdr/>
          <w:date>
            <w:dateFormat w:val="MMMM d, yyyy"/>
            <w:lid w:val="en-US"/>
            <w:storeMappedDataAs w:val="dateTime"/>
            <w:calendar w:val="gregorian"/>
          </w:date>
        </w:sdtPr>
        <w:sdtEndPr/>
        <w:sdtContent>
          <w:r w:rsidRPr="000406B1">
            <w:rPr>
              <w:rStyle w:val="PlaceholderText"/>
              <w:rFonts w:ascii="Arial" w:hAnsi="Arial" w:cs="Arial"/>
              <w:b/>
              <w:color w:val="0000CC"/>
              <w:sz w:val="24"/>
              <w:szCs w:val="24"/>
            </w:rPr>
            <w:t>Click here to enter a date.</w:t>
          </w:r>
        </w:sdtContent>
      </w:sdt>
      <w:r w:rsidRPr="000406B1">
        <w:rPr>
          <w:rFonts w:ascii="Arial" w:hAnsi="Arial" w:cs="Arial"/>
          <w:sz w:val="24"/>
          <w:szCs w:val="24"/>
        </w:rPr>
        <w:t>.</w:t>
      </w:r>
      <w:r w:rsidRPr="000406B1">
        <w:rPr>
          <w:rStyle w:val="FootnoteReference"/>
          <w:rFonts w:ascii="Arial" w:hAnsi="Arial" w:cs="Arial"/>
          <w:sz w:val="24"/>
          <w:szCs w:val="24"/>
        </w:rPr>
        <w:footnoteReference w:id="6"/>
      </w:r>
    </w:p>
    <w:p w14:paraId="48BE0167" w14:textId="77777777" w:rsidR="00066FCF" w:rsidRPr="000406B1" w:rsidRDefault="00066FCF" w:rsidP="004B6AE3">
      <w:pPr>
        <w:spacing w:after="2" w:line="240" w:lineRule="auto"/>
        <w:ind w:left="720"/>
        <w:rPr>
          <w:rFonts w:ascii="Arial" w:hAnsi="Arial" w:cs="Arial"/>
          <w:sz w:val="24"/>
          <w:szCs w:val="24"/>
        </w:rPr>
      </w:pPr>
    </w:p>
    <w:p w14:paraId="3C48B924" w14:textId="77777777" w:rsidR="00066FCF" w:rsidRDefault="00066FCF" w:rsidP="004B6AE3">
      <w:pPr>
        <w:spacing w:after="2" w:line="240" w:lineRule="auto"/>
        <w:ind w:left="3600" w:hanging="720"/>
        <w:rPr>
          <w:rFonts w:ascii="Arial" w:hAnsi="Arial" w:cs="Arial"/>
          <w:sz w:val="24"/>
          <w:szCs w:val="24"/>
        </w:rPr>
      </w:pPr>
      <w:r w:rsidRPr="000406B1">
        <w:rPr>
          <w:rFonts w:ascii="Arial" w:hAnsi="Arial" w:cs="Arial"/>
          <w:sz w:val="24"/>
          <w:szCs w:val="24"/>
        </w:rPr>
        <w:t>b.</w:t>
      </w:r>
      <w:r w:rsidRPr="000406B1">
        <w:rPr>
          <w:rFonts w:ascii="Arial" w:hAnsi="Arial" w:cs="Arial"/>
          <w:sz w:val="24"/>
          <w:szCs w:val="24"/>
        </w:rPr>
        <w:tab/>
        <w:t xml:space="preserve">Expert </w:t>
      </w:r>
      <w:r w:rsidRPr="000406B1">
        <w:rPr>
          <w:rFonts w:ascii="Arial" w:hAnsi="Arial" w:cs="Arial"/>
          <w:b/>
          <w:sz w:val="24"/>
          <w:szCs w:val="24"/>
          <w:u w:val="single"/>
        </w:rPr>
        <w:t>reports</w:t>
      </w:r>
      <w:r w:rsidRPr="000406B1">
        <w:rPr>
          <w:rFonts w:ascii="Arial" w:hAnsi="Arial" w:cs="Arial"/>
          <w:sz w:val="24"/>
          <w:szCs w:val="24"/>
        </w:rPr>
        <w:t xml:space="preserve"> shall be served by </w:t>
      </w:r>
      <w:sdt>
        <w:sdtPr>
          <w:rPr>
            <w:rFonts w:ascii="Arial" w:hAnsi="Arial" w:cs="Arial"/>
            <w:sz w:val="24"/>
            <w:szCs w:val="24"/>
          </w:rPr>
          <w:id w:val="1983425785"/>
          <w:showingPlcHdr/>
          <w:date>
            <w:dateFormat w:val="MMMM d, yyyy"/>
            <w:lid w:val="en-US"/>
            <w:storeMappedDataAs w:val="dateTime"/>
            <w:calendar w:val="gregorian"/>
          </w:date>
        </w:sdtPr>
        <w:sdtEndPr/>
        <w:sdtContent>
          <w:r w:rsidRPr="000406B1">
            <w:rPr>
              <w:rStyle w:val="PlaceholderText"/>
              <w:rFonts w:ascii="Arial" w:hAnsi="Arial" w:cs="Arial"/>
              <w:b/>
              <w:color w:val="0000CC"/>
              <w:sz w:val="24"/>
              <w:szCs w:val="24"/>
            </w:rPr>
            <w:t>Click here to enter a date.</w:t>
          </w:r>
        </w:sdtContent>
      </w:sdt>
      <w:r w:rsidRPr="000406B1">
        <w:rPr>
          <w:rFonts w:ascii="Arial" w:hAnsi="Arial" w:cs="Arial"/>
          <w:sz w:val="24"/>
          <w:szCs w:val="24"/>
        </w:rPr>
        <w:t>.</w:t>
      </w:r>
      <w:r w:rsidRPr="000406B1">
        <w:rPr>
          <w:rStyle w:val="FootnoteReference"/>
          <w:rFonts w:ascii="Arial" w:hAnsi="Arial" w:cs="Arial"/>
          <w:sz w:val="24"/>
          <w:szCs w:val="24"/>
        </w:rPr>
        <w:footnoteReference w:id="7"/>
      </w:r>
      <w:r w:rsidRPr="000406B1">
        <w:rPr>
          <w:rFonts w:ascii="Arial" w:hAnsi="Arial" w:cs="Arial"/>
          <w:sz w:val="24"/>
          <w:szCs w:val="24"/>
        </w:rPr>
        <w:t xml:space="preserve">  </w:t>
      </w:r>
    </w:p>
    <w:p w14:paraId="4CF3630F" w14:textId="77777777" w:rsidR="00066FCF" w:rsidRPr="000406B1" w:rsidRDefault="00066FCF" w:rsidP="004B6AE3">
      <w:pPr>
        <w:spacing w:after="2" w:line="240" w:lineRule="auto"/>
        <w:ind w:left="720"/>
        <w:rPr>
          <w:rFonts w:ascii="Arial" w:hAnsi="Arial" w:cs="Arial"/>
          <w:sz w:val="24"/>
          <w:szCs w:val="24"/>
        </w:rPr>
      </w:pPr>
    </w:p>
    <w:p w14:paraId="302C0D24" w14:textId="77777777" w:rsidR="00066FCF" w:rsidRPr="000406B1" w:rsidRDefault="00066FCF" w:rsidP="004B6AE3">
      <w:pPr>
        <w:spacing w:after="2" w:line="240" w:lineRule="auto"/>
        <w:ind w:left="3600" w:hanging="720"/>
        <w:rPr>
          <w:rFonts w:ascii="Arial" w:hAnsi="Arial" w:cs="Arial"/>
          <w:sz w:val="24"/>
          <w:szCs w:val="24"/>
        </w:rPr>
      </w:pPr>
      <w:r w:rsidRPr="000406B1">
        <w:rPr>
          <w:rFonts w:ascii="Arial" w:hAnsi="Arial" w:cs="Arial"/>
          <w:sz w:val="24"/>
          <w:szCs w:val="24"/>
        </w:rPr>
        <w:t>c.</w:t>
      </w:r>
      <w:r w:rsidRPr="000406B1">
        <w:rPr>
          <w:rFonts w:ascii="Arial" w:hAnsi="Arial" w:cs="Arial"/>
          <w:sz w:val="24"/>
          <w:szCs w:val="24"/>
        </w:rPr>
        <w:tab/>
        <w:t xml:space="preserve">Motions to exclude expert testimony on </w:t>
      </w:r>
      <w:r w:rsidRPr="000406B1">
        <w:rPr>
          <w:rFonts w:ascii="Arial" w:hAnsi="Arial" w:cs="Arial"/>
          <w:i/>
          <w:sz w:val="24"/>
          <w:szCs w:val="24"/>
        </w:rPr>
        <w:t>Daubert</w:t>
      </w:r>
      <w:r w:rsidRPr="000406B1">
        <w:rPr>
          <w:rFonts w:ascii="Arial" w:hAnsi="Arial" w:cs="Arial"/>
          <w:sz w:val="24"/>
          <w:szCs w:val="24"/>
        </w:rPr>
        <w:t xml:space="preserve"> and related grounds will be filed by </w:t>
      </w:r>
      <w:sdt>
        <w:sdtPr>
          <w:rPr>
            <w:rFonts w:ascii="Arial" w:hAnsi="Arial" w:cs="Arial"/>
            <w:sz w:val="24"/>
            <w:szCs w:val="24"/>
          </w:rPr>
          <w:id w:val="491758032"/>
          <w:showingPlcHdr/>
          <w:date>
            <w:dateFormat w:val="MMMM d, yyyy"/>
            <w:lid w:val="en-US"/>
            <w:storeMappedDataAs w:val="dateTime"/>
            <w:calendar w:val="gregorian"/>
          </w:date>
        </w:sdtPr>
        <w:sdtEndPr/>
        <w:sdtContent>
          <w:r w:rsidRPr="000406B1">
            <w:rPr>
              <w:rStyle w:val="PlaceholderText"/>
              <w:rFonts w:ascii="Arial" w:hAnsi="Arial" w:cs="Arial"/>
              <w:b/>
              <w:color w:val="0000CC"/>
              <w:sz w:val="24"/>
              <w:szCs w:val="24"/>
            </w:rPr>
            <w:t>Click here to enter a date.</w:t>
          </w:r>
        </w:sdtContent>
      </w:sdt>
      <w:r w:rsidRPr="000406B1">
        <w:rPr>
          <w:rFonts w:ascii="Arial" w:hAnsi="Arial" w:cs="Arial"/>
          <w:sz w:val="24"/>
          <w:szCs w:val="24"/>
        </w:rPr>
        <w:t>.</w:t>
      </w:r>
    </w:p>
    <w:p w14:paraId="2500FDFD" w14:textId="77777777" w:rsidR="00066FCF" w:rsidRPr="000406B1" w:rsidRDefault="00066FCF" w:rsidP="002F0EC2">
      <w:pPr>
        <w:spacing w:after="2" w:line="240" w:lineRule="auto"/>
        <w:ind w:left="2880" w:hanging="720"/>
        <w:rPr>
          <w:rFonts w:ascii="Arial" w:hAnsi="Arial" w:cs="Arial"/>
          <w:sz w:val="24"/>
          <w:szCs w:val="24"/>
        </w:rPr>
      </w:pPr>
    </w:p>
    <w:p w14:paraId="321C9992" w14:textId="7FF2D68E" w:rsidR="002F0EC2" w:rsidRPr="000406B1" w:rsidRDefault="00741B41" w:rsidP="002F0EC2">
      <w:pPr>
        <w:spacing w:after="2" w:line="240" w:lineRule="auto"/>
        <w:ind w:left="1440"/>
        <w:rPr>
          <w:rFonts w:ascii="Arial" w:hAnsi="Arial" w:cs="Arial"/>
          <w:sz w:val="24"/>
          <w:szCs w:val="24"/>
        </w:rPr>
      </w:pPr>
      <w:r>
        <w:rPr>
          <w:rFonts w:ascii="Arial" w:hAnsi="Arial" w:cs="Arial"/>
          <w:sz w:val="24"/>
          <w:szCs w:val="24"/>
        </w:rPr>
        <w:t>3</w:t>
      </w:r>
      <w:r w:rsidR="002F0EC2" w:rsidRPr="000406B1">
        <w:rPr>
          <w:rFonts w:ascii="Arial" w:hAnsi="Arial" w:cs="Arial"/>
          <w:sz w:val="24"/>
          <w:szCs w:val="24"/>
        </w:rPr>
        <w:t>)</w:t>
      </w:r>
      <w:r w:rsidR="002F0EC2" w:rsidRPr="000406B1">
        <w:rPr>
          <w:rFonts w:ascii="Arial" w:hAnsi="Arial" w:cs="Arial"/>
          <w:sz w:val="24"/>
          <w:szCs w:val="24"/>
        </w:rPr>
        <w:tab/>
        <w:t xml:space="preserve">As to deposition </w:t>
      </w:r>
      <w:r w:rsidR="003F0CA3">
        <w:rPr>
          <w:rFonts w:ascii="Arial" w:hAnsi="Arial" w:cs="Arial"/>
          <w:sz w:val="24"/>
          <w:szCs w:val="24"/>
        </w:rPr>
        <w:t>testimony</w:t>
      </w:r>
      <w:r w:rsidR="00066FCF">
        <w:rPr>
          <w:rFonts w:ascii="Arial" w:hAnsi="Arial" w:cs="Arial"/>
          <w:sz w:val="24"/>
          <w:szCs w:val="24"/>
        </w:rPr>
        <w:t xml:space="preserve"> under Rules 30</w:t>
      </w:r>
      <w:r>
        <w:rPr>
          <w:rFonts w:ascii="Arial" w:hAnsi="Arial" w:cs="Arial"/>
          <w:sz w:val="24"/>
          <w:szCs w:val="24"/>
        </w:rPr>
        <w:t xml:space="preserve"> and 45:</w:t>
      </w:r>
      <w:r w:rsidR="002F0EC2" w:rsidRPr="000406B1">
        <w:rPr>
          <w:rFonts w:ascii="Arial" w:hAnsi="Arial" w:cs="Arial"/>
          <w:sz w:val="24"/>
          <w:szCs w:val="24"/>
        </w:rPr>
        <w:t xml:space="preserve"> </w:t>
      </w:r>
    </w:p>
    <w:p w14:paraId="0E3C3488" w14:textId="77777777" w:rsidR="002F0EC2" w:rsidRPr="000406B1" w:rsidRDefault="002F0EC2" w:rsidP="002F0EC2">
      <w:pPr>
        <w:spacing w:after="2" w:line="240" w:lineRule="auto"/>
        <w:ind w:left="1440"/>
        <w:rPr>
          <w:rFonts w:ascii="Arial" w:hAnsi="Arial" w:cs="Arial"/>
          <w:sz w:val="24"/>
          <w:szCs w:val="24"/>
        </w:rPr>
      </w:pPr>
    </w:p>
    <w:p w14:paraId="36B80B9D" w14:textId="77777777" w:rsidR="002F0EC2" w:rsidRPr="000406B1" w:rsidRDefault="002F0EC2" w:rsidP="002F0EC2">
      <w:pPr>
        <w:spacing w:after="2" w:line="240" w:lineRule="auto"/>
        <w:ind w:left="2880" w:hanging="720"/>
        <w:rPr>
          <w:rFonts w:ascii="Arial" w:hAnsi="Arial" w:cs="Arial"/>
          <w:sz w:val="24"/>
          <w:szCs w:val="24"/>
        </w:rPr>
      </w:pPr>
      <w:r w:rsidRPr="000406B1">
        <w:rPr>
          <w:rFonts w:ascii="Arial" w:hAnsi="Arial" w:cs="Arial"/>
          <w:sz w:val="24"/>
          <w:szCs w:val="24"/>
        </w:rPr>
        <w:t>a.</w:t>
      </w:r>
      <w:r w:rsidRPr="000406B1">
        <w:rPr>
          <w:rFonts w:ascii="Arial" w:hAnsi="Arial" w:cs="Arial"/>
          <w:sz w:val="24"/>
          <w:szCs w:val="24"/>
        </w:rPr>
        <w:tab/>
        <w:t>The maximum number of depositions that may be taken by the plaintiffs as a group and the defendants as a group is _____.</w:t>
      </w:r>
    </w:p>
    <w:p w14:paraId="4DA26771" w14:textId="77777777" w:rsidR="002F0EC2" w:rsidRPr="000406B1" w:rsidRDefault="002F0EC2" w:rsidP="002F0EC2">
      <w:pPr>
        <w:spacing w:after="2" w:line="240" w:lineRule="auto"/>
        <w:ind w:left="2160"/>
        <w:rPr>
          <w:rFonts w:ascii="Arial" w:hAnsi="Arial" w:cs="Arial"/>
          <w:sz w:val="24"/>
          <w:szCs w:val="24"/>
        </w:rPr>
      </w:pPr>
    </w:p>
    <w:p w14:paraId="6A6738FC" w14:textId="77777777" w:rsidR="002F0EC2" w:rsidRPr="000406B1" w:rsidRDefault="002F0EC2" w:rsidP="002F0EC2">
      <w:pPr>
        <w:spacing w:after="2" w:line="240" w:lineRule="auto"/>
        <w:ind w:left="2160"/>
        <w:rPr>
          <w:rFonts w:ascii="Arial" w:hAnsi="Arial" w:cs="Arial"/>
          <w:sz w:val="24"/>
          <w:szCs w:val="24"/>
        </w:rPr>
      </w:pPr>
      <w:r w:rsidRPr="000406B1">
        <w:rPr>
          <w:rFonts w:ascii="Arial" w:hAnsi="Arial" w:cs="Arial"/>
          <w:sz w:val="24"/>
          <w:szCs w:val="24"/>
        </w:rPr>
        <w:t>b.</w:t>
      </w:r>
      <w:r w:rsidRPr="000406B1">
        <w:rPr>
          <w:rFonts w:ascii="Arial" w:hAnsi="Arial" w:cs="Arial"/>
          <w:sz w:val="24"/>
          <w:szCs w:val="24"/>
        </w:rPr>
        <w:tab/>
        <w:t xml:space="preserve">All depositions </w:t>
      </w:r>
    </w:p>
    <w:p w14:paraId="1501FAB5" w14:textId="77777777" w:rsidR="002F0EC2" w:rsidRPr="000406B1" w:rsidRDefault="002F0EC2" w:rsidP="002F0EC2">
      <w:pPr>
        <w:spacing w:after="2" w:line="240" w:lineRule="auto"/>
        <w:ind w:left="2160"/>
        <w:rPr>
          <w:rFonts w:ascii="Arial" w:hAnsi="Arial" w:cs="Arial"/>
          <w:sz w:val="24"/>
          <w:szCs w:val="24"/>
        </w:rPr>
      </w:pPr>
    </w:p>
    <w:p w14:paraId="07FBBF75" w14:textId="77777777" w:rsidR="002F0EC2" w:rsidRPr="000406B1" w:rsidRDefault="004E5A12" w:rsidP="002F0EC2">
      <w:pPr>
        <w:spacing w:after="2" w:line="240" w:lineRule="auto"/>
        <w:ind w:left="3600" w:hanging="720"/>
        <w:rPr>
          <w:rFonts w:ascii="Arial" w:hAnsi="Arial" w:cs="Arial"/>
          <w:sz w:val="24"/>
          <w:szCs w:val="24"/>
        </w:rPr>
      </w:pPr>
      <w:sdt>
        <w:sdtPr>
          <w:rPr>
            <w:rFonts w:ascii="Arial" w:hAnsi="Arial" w:cs="Arial"/>
            <w:sz w:val="24"/>
            <w:szCs w:val="24"/>
          </w:rPr>
          <w:id w:val="1539320140"/>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t>will be limited by Rule 30(d)(1).</w:t>
      </w:r>
    </w:p>
    <w:p w14:paraId="5FECACD7" w14:textId="77777777" w:rsidR="002F0EC2" w:rsidRPr="000406B1" w:rsidRDefault="002F0EC2" w:rsidP="002F0EC2">
      <w:pPr>
        <w:spacing w:after="2" w:line="240" w:lineRule="auto"/>
        <w:ind w:left="1440" w:firstLine="720"/>
        <w:rPr>
          <w:rFonts w:ascii="Arial" w:hAnsi="Arial" w:cs="Arial"/>
          <w:sz w:val="24"/>
          <w:szCs w:val="24"/>
        </w:rPr>
      </w:pPr>
    </w:p>
    <w:p w14:paraId="15AF9CEF" w14:textId="77777777" w:rsidR="002F0EC2" w:rsidRPr="000406B1" w:rsidRDefault="004E5A12" w:rsidP="002F0EC2">
      <w:pPr>
        <w:spacing w:after="2" w:line="240" w:lineRule="auto"/>
        <w:ind w:left="3600" w:hanging="720"/>
        <w:rPr>
          <w:rFonts w:ascii="Arial" w:hAnsi="Arial" w:cs="Arial"/>
          <w:sz w:val="24"/>
          <w:szCs w:val="24"/>
        </w:rPr>
      </w:pPr>
      <w:sdt>
        <w:sdtPr>
          <w:rPr>
            <w:rFonts w:ascii="Arial" w:hAnsi="Arial" w:cs="Arial"/>
            <w:sz w:val="24"/>
            <w:szCs w:val="24"/>
          </w:rPr>
          <w:id w:val="-1068029777"/>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t>will be limited by Rule 30(d)(1), except as follows: ___________</w:t>
      </w:r>
      <w:r w:rsidR="00C54561" w:rsidRPr="000406B1">
        <w:rPr>
          <w:rFonts w:ascii="Arial" w:hAnsi="Arial" w:cs="Arial"/>
          <w:sz w:val="24"/>
          <w:szCs w:val="24"/>
        </w:rPr>
        <w:t>_______________________________</w:t>
      </w:r>
      <w:r w:rsidR="002F0EC2" w:rsidRPr="000406B1">
        <w:rPr>
          <w:rFonts w:ascii="Arial" w:hAnsi="Arial" w:cs="Arial"/>
          <w:sz w:val="24"/>
          <w:szCs w:val="24"/>
        </w:rPr>
        <w:t>.</w:t>
      </w:r>
    </w:p>
    <w:p w14:paraId="0D2434B9" w14:textId="77777777" w:rsidR="002F0EC2" w:rsidRPr="000406B1" w:rsidRDefault="002F0EC2" w:rsidP="002F0EC2">
      <w:pPr>
        <w:spacing w:after="2" w:line="240" w:lineRule="auto"/>
        <w:ind w:left="3600" w:hanging="720"/>
        <w:rPr>
          <w:rFonts w:ascii="Arial" w:hAnsi="Arial" w:cs="Arial"/>
          <w:sz w:val="24"/>
          <w:szCs w:val="24"/>
        </w:rPr>
      </w:pPr>
    </w:p>
    <w:p w14:paraId="41076404" w14:textId="77777777" w:rsidR="002F0EC2" w:rsidRPr="000406B1" w:rsidRDefault="002F0EC2" w:rsidP="002F0EC2">
      <w:pPr>
        <w:spacing w:after="2" w:line="240" w:lineRule="auto"/>
        <w:ind w:left="2880" w:hanging="720"/>
        <w:rPr>
          <w:rFonts w:ascii="Arial" w:hAnsi="Arial" w:cs="Arial"/>
          <w:sz w:val="24"/>
          <w:szCs w:val="24"/>
        </w:rPr>
      </w:pPr>
      <w:r w:rsidRPr="000406B1">
        <w:rPr>
          <w:rFonts w:ascii="Arial" w:hAnsi="Arial" w:cs="Arial"/>
          <w:sz w:val="24"/>
          <w:szCs w:val="24"/>
        </w:rPr>
        <w:t>c.</w:t>
      </w:r>
      <w:r w:rsidRPr="000406B1">
        <w:rPr>
          <w:rFonts w:ascii="Arial" w:hAnsi="Arial" w:cs="Arial"/>
          <w:sz w:val="24"/>
          <w:szCs w:val="24"/>
        </w:rPr>
        <w:tab/>
      </w:r>
      <w:r w:rsidR="000275BF">
        <w:rPr>
          <w:rFonts w:ascii="Arial" w:hAnsi="Arial" w:cs="Arial"/>
          <w:sz w:val="24"/>
          <w:szCs w:val="24"/>
        </w:rPr>
        <w:t>All d</w:t>
      </w:r>
      <w:r w:rsidRPr="000406B1">
        <w:rPr>
          <w:rFonts w:ascii="Arial" w:hAnsi="Arial" w:cs="Arial"/>
          <w:sz w:val="24"/>
          <w:szCs w:val="24"/>
        </w:rPr>
        <w:t>epositions,</w:t>
      </w:r>
      <w:r w:rsidR="000275BF">
        <w:rPr>
          <w:rFonts w:ascii="Arial" w:hAnsi="Arial" w:cs="Arial"/>
          <w:sz w:val="24"/>
          <w:szCs w:val="24"/>
        </w:rPr>
        <w:t xml:space="preserve"> regardless of </w:t>
      </w:r>
      <w:r w:rsidRPr="000406B1">
        <w:rPr>
          <w:rFonts w:ascii="Arial" w:hAnsi="Arial" w:cs="Arial"/>
          <w:sz w:val="24"/>
          <w:szCs w:val="24"/>
        </w:rPr>
        <w:t>whether they are intended to be used at trial, will be completed by</w:t>
      </w:r>
      <w:r w:rsidRPr="000406B1">
        <w:rPr>
          <w:rFonts w:ascii="Arial" w:hAnsi="Arial" w:cs="Arial"/>
          <w:b/>
          <w:color w:val="0000CC"/>
          <w:sz w:val="24"/>
          <w:szCs w:val="24"/>
        </w:rPr>
        <w:t xml:space="preserve"> </w:t>
      </w:r>
      <w:sdt>
        <w:sdtPr>
          <w:rPr>
            <w:rFonts w:ascii="Arial" w:hAnsi="Arial" w:cs="Arial"/>
            <w:b/>
            <w:color w:val="0000CC"/>
            <w:sz w:val="24"/>
            <w:szCs w:val="24"/>
          </w:rPr>
          <w:id w:val="-49235764"/>
          <w:showingPlcHdr/>
          <w:date>
            <w:dateFormat w:val="MMMM d, yyyy"/>
            <w:lid w:val="en-US"/>
            <w:storeMappedDataAs w:val="dateTime"/>
            <w:calendar w:val="gregorian"/>
          </w:date>
        </w:sdtPr>
        <w:sdtEndPr/>
        <w:sdtContent>
          <w:r w:rsidRPr="000406B1">
            <w:rPr>
              <w:rStyle w:val="PlaceholderText"/>
              <w:rFonts w:ascii="Arial" w:hAnsi="Arial" w:cs="Arial"/>
              <w:b/>
              <w:color w:val="0000CC"/>
              <w:sz w:val="24"/>
              <w:szCs w:val="24"/>
            </w:rPr>
            <w:t>Click here to enter a date.</w:t>
          </w:r>
        </w:sdtContent>
      </w:sdt>
      <w:r w:rsidRPr="000406B1">
        <w:rPr>
          <w:rFonts w:ascii="Arial" w:hAnsi="Arial" w:cs="Arial"/>
          <w:sz w:val="24"/>
          <w:szCs w:val="24"/>
        </w:rPr>
        <w:t>.</w:t>
      </w:r>
    </w:p>
    <w:p w14:paraId="5394B9E1" w14:textId="77777777" w:rsidR="002F0EC2" w:rsidRPr="000406B1" w:rsidRDefault="002F0EC2" w:rsidP="002F0EC2">
      <w:pPr>
        <w:spacing w:after="2" w:line="240" w:lineRule="auto"/>
        <w:rPr>
          <w:rFonts w:ascii="Arial" w:hAnsi="Arial" w:cs="Arial"/>
          <w:sz w:val="24"/>
          <w:szCs w:val="24"/>
        </w:rPr>
      </w:pPr>
    </w:p>
    <w:p w14:paraId="0BABD112" w14:textId="77777777" w:rsidR="00945796" w:rsidRPr="000406B1" w:rsidRDefault="00741B41" w:rsidP="00F5608E">
      <w:pPr>
        <w:spacing w:after="2" w:line="240" w:lineRule="auto"/>
        <w:ind w:left="1440"/>
        <w:rPr>
          <w:rFonts w:ascii="Arial" w:hAnsi="Arial" w:cs="Arial"/>
          <w:sz w:val="24"/>
          <w:szCs w:val="24"/>
        </w:rPr>
      </w:pPr>
      <w:r>
        <w:rPr>
          <w:rFonts w:ascii="Arial" w:hAnsi="Arial" w:cs="Arial"/>
          <w:sz w:val="24"/>
          <w:szCs w:val="24"/>
        </w:rPr>
        <w:t>4</w:t>
      </w:r>
      <w:r w:rsidR="00945796" w:rsidRPr="000406B1">
        <w:rPr>
          <w:rFonts w:ascii="Arial" w:hAnsi="Arial" w:cs="Arial"/>
          <w:sz w:val="24"/>
          <w:szCs w:val="24"/>
        </w:rPr>
        <w:t>)</w:t>
      </w:r>
      <w:r w:rsidR="00945796" w:rsidRPr="000406B1">
        <w:rPr>
          <w:rFonts w:ascii="Arial" w:hAnsi="Arial" w:cs="Arial"/>
          <w:sz w:val="24"/>
          <w:szCs w:val="24"/>
        </w:rPr>
        <w:tab/>
        <w:t>Protective Order:</w:t>
      </w:r>
    </w:p>
    <w:p w14:paraId="59805B55" w14:textId="77777777" w:rsidR="00945796" w:rsidRPr="000406B1" w:rsidRDefault="00945796" w:rsidP="002F0EC2">
      <w:pPr>
        <w:spacing w:after="2" w:line="240" w:lineRule="auto"/>
        <w:rPr>
          <w:rFonts w:ascii="Arial" w:hAnsi="Arial" w:cs="Arial"/>
          <w:sz w:val="24"/>
          <w:szCs w:val="24"/>
        </w:rPr>
      </w:pPr>
    </w:p>
    <w:p w14:paraId="2C3CA3C5" w14:textId="77777777" w:rsidR="00945796" w:rsidRPr="000406B1" w:rsidRDefault="004E5A12" w:rsidP="00F5608E">
      <w:pPr>
        <w:spacing w:after="2" w:line="240" w:lineRule="auto"/>
        <w:ind w:left="2880" w:hanging="720"/>
        <w:rPr>
          <w:rFonts w:ascii="Arial" w:hAnsi="Arial" w:cs="Arial"/>
          <w:sz w:val="24"/>
          <w:szCs w:val="24"/>
        </w:rPr>
      </w:pPr>
      <w:sdt>
        <w:sdtPr>
          <w:rPr>
            <w:rFonts w:ascii="Arial" w:hAnsi="Arial" w:cs="Arial"/>
            <w:sz w:val="24"/>
            <w:szCs w:val="24"/>
          </w:rPr>
          <w:id w:val="1977256594"/>
          <w14:checkbox>
            <w14:checked w14:val="0"/>
            <w14:checkedState w14:val="2612" w14:font="MS Gothic"/>
            <w14:uncheckedState w14:val="2610" w14:font="MS Gothic"/>
          </w14:checkbox>
        </w:sdtPr>
        <w:sdtEndPr/>
        <w:sdtContent>
          <w:r w:rsidR="00926349" w:rsidRPr="000406B1">
            <w:rPr>
              <w:rFonts w:ascii="Segoe UI Symbol" w:eastAsia="MS Gothic" w:hAnsi="Segoe UI Symbol" w:cs="Segoe UI Symbol"/>
              <w:sz w:val="24"/>
              <w:szCs w:val="24"/>
            </w:rPr>
            <w:t>☐</w:t>
          </w:r>
        </w:sdtContent>
      </w:sdt>
      <w:r w:rsidR="004A35AD" w:rsidRPr="000406B1">
        <w:rPr>
          <w:rFonts w:ascii="Arial" w:hAnsi="Arial" w:cs="Arial"/>
          <w:sz w:val="24"/>
          <w:szCs w:val="24"/>
        </w:rPr>
        <w:tab/>
      </w:r>
      <w:r w:rsidR="00945796" w:rsidRPr="000406B1">
        <w:rPr>
          <w:rFonts w:ascii="Arial" w:hAnsi="Arial" w:cs="Arial"/>
          <w:sz w:val="24"/>
          <w:szCs w:val="24"/>
        </w:rPr>
        <w:t xml:space="preserve">All parties anticipate that a protective order will be needed to complete the exchange of discovery, and </w:t>
      </w:r>
    </w:p>
    <w:p w14:paraId="2D6398E1" w14:textId="77777777" w:rsidR="00FD7813" w:rsidRPr="000406B1" w:rsidRDefault="00FD7813" w:rsidP="00F5608E">
      <w:pPr>
        <w:spacing w:after="2" w:line="240" w:lineRule="auto"/>
        <w:ind w:left="2880" w:hanging="720"/>
        <w:rPr>
          <w:rFonts w:ascii="Arial" w:hAnsi="Arial" w:cs="Arial"/>
          <w:sz w:val="24"/>
          <w:szCs w:val="24"/>
        </w:rPr>
      </w:pPr>
    </w:p>
    <w:p w14:paraId="60ECC12F" w14:textId="77777777" w:rsidR="00FD7813" w:rsidRDefault="004E5A12" w:rsidP="00F5608E">
      <w:pPr>
        <w:spacing w:after="2" w:line="240" w:lineRule="auto"/>
        <w:ind w:left="3600" w:hanging="720"/>
        <w:rPr>
          <w:rFonts w:ascii="Arial" w:hAnsi="Arial" w:cs="Arial"/>
          <w:sz w:val="24"/>
          <w:szCs w:val="24"/>
        </w:rPr>
      </w:pPr>
      <w:sdt>
        <w:sdtPr>
          <w:rPr>
            <w:rFonts w:ascii="Arial" w:hAnsi="Arial" w:cs="Arial"/>
            <w:sz w:val="24"/>
            <w:szCs w:val="24"/>
          </w:rPr>
          <w:id w:val="92061501"/>
          <w14:checkbox>
            <w14:checked w14:val="0"/>
            <w14:checkedState w14:val="2612" w14:font="MS Gothic"/>
            <w14:uncheckedState w14:val="2610" w14:font="MS Gothic"/>
          </w14:checkbox>
        </w:sdtPr>
        <w:sdtEndPr/>
        <w:sdtContent>
          <w:r w:rsidR="00FD7813" w:rsidRPr="000406B1">
            <w:rPr>
              <w:rFonts w:ascii="Segoe UI Symbol" w:eastAsia="MS Gothic" w:hAnsi="Segoe UI Symbol" w:cs="Segoe UI Symbol"/>
              <w:sz w:val="24"/>
              <w:szCs w:val="24"/>
            </w:rPr>
            <w:t>☐</w:t>
          </w:r>
        </w:sdtContent>
      </w:sdt>
      <w:r w:rsidR="00FD7813" w:rsidRPr="000406B1">
        <w:rPr>
          <w:rFonts w:ascii="Arial" w:hAnsi="Arial" w:cs="Arial"/>
          <w:sz w:val="24"/>
          <w:szCs w:val="24"/>
        </w:rPr>
        <w:tab/>
      </w:r>
      <w:r w:rsidR="00D47ADE">
        <w:rPr>
          <w:rFonts w:ascii="Arial" w:hAnsi="Arial" w:cs="Arial"/>
          <w:sz w:val="24"/>
          <w:szCs w:val="24"/>
        </w:rPr>
        <w:t>t</w:t>
      </w:r>
      <w:r w:rsidR="00FD7813" w:rsidRPr="000406B1">
        <w:rPr>
          <w:rFonts w:ascii="Arial" w:hAnsi="Arial" w:cs="Arial"/>
          <w:sz w:val="24"/>
          <w:szCs w:val="24"/>
        </w:rPr>
        <w:t>he parties hereby move the court to enter the court’s standard protective order</w:t>
      </w:r>
      <w:r w:rsidR="004A35AD" w:rsidRPr="000406B1">
        <w:rPr>
          <w:rFonts w:ascii="Arial" w:hAnsi="Arial" w:cs="Arial"/>
          <w:sz w:val="24"/>
          <w:szCs w:val="24"/>
        </w:rPr>
        <w:t xml:space="preserve"> </w:t>
      </w:r>
      <w:r w:rsidR="00114CB1">
        <w:rPr>
          <w:rFonts w:ascii="Arial" w:hAnsi="Arial" w:cs="Arial"/>
          <w:sz w:val="24"/>
          <w:szCs w:val="24"/>
        </w:rPr>
        <w:t xml:space="preserve">(see, </w:t>
      </w:r>
      <w:hyperlink r:id="rId11" w:history="1">
        <w:r w:rsidR="00114CB1" w:rsidRPr="00114CB1">
          <w:rPr>
            <w:rStyle w:val="Hyperlink"/>
            <w:rFonts w:ascii="Arial" w:hAnsi="Arial" w:cs="Arial"/>
            <w:sz w:val="24"/>
            <w:szCs w:val="24"/>
          </w:rPr>
          <w:t>Civil Case Management</w:t>
        </w:r>
      </w:hyperlink>
      <w:r w:rsidR="00114CB1">
        <w:rPr>
          <w:rFonts w:ascii="Arial" w:hAnsi="Arial" w:cs="Arial"/>
          <w:sz w:val="24"/>
          <w:szCs w:val="24"/>
        </w:rPr>
        <w:t xml:space="preserve"> website page,</w:t>
      </w:r>
    </w:p>
    <w:p w14:paraId="75BC12EB" w14:textId="77777777" w:rsidR="00741B41" w:rsidRDefault="00741B41" w:rsidP="00F5608E">
      <w:pPr>
        <w:spacing w:after="2" w:line="240" w:lineRule="auto"/>
        <w:ind w:left="3600" w:hanging="720"/>
        <w:rPr>
          <w:rFonts w:ascii="Arial" w:hAnsi="Arial" w:cs="Arial"/>
          <w:sz w:val="24"/>
          <w:szCs w:val="24"/>
        </w:rPr>
      </w:pPr>
    </w:p>
    <w:p w14:paraId="4B2EC253" w14:textId="77777777" w:rsidR="00741B41" w:rsidRDefault="004E5A12" w:rsidP="004B6AE3">
      <w:pPr>
        <w:spacing w:after="2" w:line="240" w:lineRule="auto"/>
        <w:ind w:left="4320" w:hanging="720"/>
        <w:rPr>
          <w:rFonts w:ascii="Arial" w:hAnsi="Arial" w:cs="Arial"/>
          <w:sz w:val="24"/>
          <w:szCs w:val="24"/>
        </w:rPr>
      </w:pPr>
      <w:sdt>
        <w:sdtPr>
          <w:rPr>
            <w:rFonts w:ascii="Arial" w:hAnsi="Arial" w:cs="Arial"/>
            <w:sz w:val="24"/>
            <w:szCs w:val="24"/>
          </w:rPr>
          <w:id w:val="-1275707181"/>
          <w14:checkbox>
            <w14:checked w14:val="0"/>
            <w14:checkedState w14:val="2612" w14:font="MS Gothic"/>
            <w14:uncheckedState w14:val="2610" w14:font="MS Gothic"/>
          </w14:checkbox>
        </w:sdtPr>
        <w:sdtEndPr/>
        <w:sdtContent>
          <w:r w:rsidR="00741B41">
            <w:rPr>
              <w:rFonts w:ascii="MS Gothic" w:eastAsia="MS Gothic" w:hAnsi="MS Gothic" w:cs="Arial" w:hint="eastAsia"/>
              <w:sz w:val="24"/>
              <w:szCs w:val="24"/>
            </w:rPr>
            <w:t>☐</w:t>
          </w:r>
        </w:sdtContent>
      </w:sdt>
      <w:r w:rsidR="00741B41">
        <w:rPr>
          <w:rFonts w:ascii="Arial" w:hAnsi="Arial" w:cs="Arial"/>
          <w:sz w:val="24"/>
          <w:szCs w:val="24"/>
        </w:rPr>
        <w:tab/>
      </w:r>
      <w:r w:rsidR="00114CB1">
        <w:rPr>
          <w:rFonts w:ascii="Arial" w:hAnsi="Arial" w:cs="Arial"/>
          <w:sz w:val="24"/>
          <w:szCs w:val="24"/>
        </w:rPr>
        <w:t>w</w:t>
      </w:r>
      <w:r w:rsidR="00670688">
        <w:rPr>
          <w:rFonts w:ascii="Arial" w:hAnsi="Arial" w:cs="Arial"/>
          <w:sz w:val="24"/>
          <w:szCs w:val="24"/>
        </w:rPr>
        <w:t xml:space="preserve">ith </w:t>
      </w:r>
      <w:r w:rsidR="00741B41">
        <w:rPr>
          <w:rFonts w:ascii="Arial" w:hAnsi="Arial" w:cs="Arial"/>
          <w:sz w:val="24"/>
          <w:szCs w:val="24"/>
        </w:rPr>
        <w:t>the court’s standard Attorneys</w:t>
      </w:r>
      <w:r w:rsidR="002C7EE5">
        <w:rPr>
          <w:rFonts w:ascii="Arial" w:hAnsi="Arial" w:cs="Arial"/>
          <w:sz w:val="24"/>
          <w:szCs w:val="24"/>
        </w:rPr>
        <w:t>’</w:t>
      </w:r>
      <w:r w:rsidR="00741B41">
        <w:rPr>
          <w:rFonts w:ascii="Arial" w:hAnsi="Arial" w:cs="Arial"/>
          <w:sz w:val="24"/>
          <w:szCs w:val="24"/>
        </w:rPr>
        <w:t xml:space="preserve"> Eyes Only provision</w:t>
      </w:r>
      <w:r w:rsidR="00670688">
        <w:rPr>
          <w:rFonts w:ascii="Arial" w:hAnsi="Arial" w:cs="Arial"/>
          <w:sz w:val="24"/>
          <w:szCs w:val="24"/>
        </w:rPr>
        <w:t>s.</w:t>
      </w:r>
    </w:p>
    <w:p w14:paraId="5BE1B4DB" w14:textId="77777777" w:rsidR="00741B41" w:rsidRDefault="00741B41" w:rsidP="004B6AE3">
      <w:pPr>
        <w:spacing w:after="2" w:line="240" w:lineRule="auto"/>
        <w:ind w:left="4320" w:hanging="720"/>
        <w:rPr>
          <w:rFonts w:ascii="Arial" w:hAnsi="Arial" w:cs="Arial"/>
          <w:sz w:val="24"/>
          <w:szCs w:val="24"/>
        </w:rPr>
      </w:pPr>
    </w:p>
    <w:p w14:paraId="7CE41311" w14:textId="77777777" w:rsidR="00741B41" w:rsidRPr="000406B1" w:rsidRDefault="004E5A12" w:rsidP="004B6AE3">
      <w:pPr>
        <w:spacing w:after="2" w:line="240" w:lineRule="auto"/>
        <w:ind w:left="4320" w:hanging="720"/>
        <w:rPr>
          <w:rFonts w:ascii="Arial" w:hAnsi="Arial" w:cs="Arial"/>
          <w:sz w:val="24"/>
          <w:szCs w:val="24"/>
        </w:rPr>
      </w:pPr>
      <w:sdt>
        <w:sdtPr>
          <w:rPr>
            <w:rFonts w:ascii="Arial" w:hAnsi="Arial" w:cs="Arial"/>
            <w:sz w:val="24"/>
            <w:szCs w:val="24"/>
          </w:rPr>
          <w:id w:val="1274901788"/>
          <w14:checkbox>
            <w14:checked w14:val="0"/>
            <w14:checkedState w14:val="2612" w14:font="MS Gothic"/>
            <w14:uncheckedState w14:val="2610" w14:font="MS Gothic"/>
          </w14:checkbox>
        </w:sdtPr>
        <w:sdtEndPr/>
        <w:sdtContent>
          <w:r w:rsidR="00741B41">
            <w:rPr>
              <w:rFonts w:ascii="MS Gothic" w:eastAsia="MS Gothic" w:hAnsi="MS Gothic" w:cs="Arial" w:hint="eastAsia"/>
              <w:sz w:val="24"/>
              <w:szCs w:val="24"/>
            </w:rPr>
            <w:t>☐</w:t>
          </w:r>
        </w:sdtContent>
      </w:sdt>
      <w:r w:rsidR="00741B41">
        <w:rPr>
          <w:rFonts w:ascii="Arial" w:hAnsi="Arial" w:cs="Arial"/>
          <w:sz w:val="24"/>
          <w:szCs w:val="24"/>
        </w:rPr>
        <w:tab/>
      </w:r>
      <w:r w:rsidR="00114CB1">
        <w:rPr>
          <w:rFonts w:ascii="Arial" w:hAnsi="Arial" w:cs="Arial"/>
          <w:sz w:val="24"/>
          <w:szCs w:val="24"/>
        </w:rPr>
        <w:t>w</w:t>
      </w:r>
      <w:r w:rsidR="00670688">
        <w:rPr>
          <w:rFonts w:ascii="Arial" w:hAnsi="Arial" w:cs="Arial"/>
          <w:sz w:val="24"/>
          <w:szCs w:val="24"/>
        </w:rPr>
        <w:t xml:space="preserve">ith </w:t>
      </w:r>
      <w:r w:rsidR="00741B41">
        <w:rPr>
          <w:rFonts w:ascii="Arial" w:hAnsi="Arial" w:cs="Arial"/>
          <w:sz w:val="24"/>
          <w:szCs w:val="24"/>
        </w:rPr>
        <w:t xml:space="preserve">the court’s standard </w:t>
      </w:r>
      <w:r w:rsidR="00433885">
        <w:rPr>
          <w:rFonts w:ascii="Arial" w:hAnsi="Arial" w:cs="Arial"/>
          <w:sz w:val="24"/>
          <w:szCs w:val="24"/>
        </w:rPr>
        <w:t xml:space="preserve">HIPAA </w:t>
      </w:r>
      <w:r w:rsidR="00741B41">
        <w:rPr>
          <w:rFonts w:ascii="Arial" w:hAnsi="Arial" w:cs="Arial"/>
          <w:sz w:val="24"/>
          <w:szCs w:val="24"/>
        </w:rPr>
        <w:t>language permitting release of Protected Health Information</w:t>
      </w:r>
      <w:r w:rsidR="00433885">
        <w:rPr>
          <w:rFonts w:ascii="Arial" w:hAnsi="Arial" w:cs="Arial"/>
          <w:sz w:val="24"/>
          <w:szCs w:val="24"/>
        </w:rPr>
        <w:t>.</w:t>
      </w:r>
    </w:p>
    <w:p w14:paraId="54BC6763" w14:textId="77777777" w:rsidR="004A35AD" w:rsidRPr="000406B1" w:rsidRDefault="004A35AD" w:rsidP="00F5608E">
      <w:pPr>
        <w:spacing w:after="2" w:line="240" w:lineRule="auto"/>
        <w:ind w:left="2880" w:hanging="720"/>
        <w:rPr>
          <w:rFonts w:ascii="Arial" w:hAnsi="Arial" w:cs="Arial"/>
          <w:sz w:val="24"/>
          <w:szCs w:val="24"/>
        </w:rPr>
      </w:pPr>
    </w:p>
    <w:p w14:paraId="5AD736AD" w14:textId="77777777" w:rsidR="000E55CB" w:rsidRDefault="004E5A12" w:rsidP="00F5608E">
      <w:pPr>
        <w:spacing w:after="2" w:line="240" w:lineRule="auto"/>
        <w:ind w:left="3600" w:hanging="720"/>
        <w:rPr>
          <w:rFonts w:ascii="Arial" w:hAnsi="Arial" w:cs="Arial"/>
          <w:sz w:val="24"/>
          <w:szCs w:val="24"/>
        </w:rPr>
      </w:pPr>
      <w:sdt>
        <w:sdtPr>
          <w:rPr>
            <w:rFonts w:ascii="Arial" w:hAnsi="Arial" w:cs="Arial"/>
            <w:sz w:val="24"/>
            <w:szCs w:val="24"/>
          </w:rPr>
          <w:id w:val="874513095"/>
          <w14:checkbox>
            <w14:checked w14:val="0"/>
            <w14:checkedState w14:val="2612" w14:font="MS Gothic"/>
            <w14:uncheckedState w14:val="2610" w14:font="MS Gothic"/>
          </w14:checkbox>
        </w:sdtPr>
        <w:sdtEndPr/>
        <w:sdtContent>
          <w:r w:rsidR="004A35AD" w:rsidRPr="000406B1">
            <w:rPr>
              <w:rFonts w:ascii="Segoe UI Symbol" w:eastAsia="MS Gothic" w:hAnsi="Segoe UI Symbol" w:cs="Segoe UI Symbol"/>
              <w:sz w:val="24"/>
              <w:szCs w:val="24"/>
            </w:rPr>
            <w:t>☐</w:t>
          </w:r>
        </w:sdtContent>
      </w:sdt>
      <w:r w:rsidR="004A35AD" w:rsidRPr="000406B1">
        <w:rPr>
          <w:rFonts w:ascii="Arial" w:hAnsi="Arial" w:cs="Arial"/>
          <w:sz w:val="24"/>
          <w:szCs w:val="24"/>
        </w:rPr>
        <w:tab/>
      </w:r>
      <w:r w:rsidR="000E55CB">
        <w:rPr>
          <w:rFonts w:ascii="Arial" w:hAnsi="Arial" w:cs="Arial"/>
          <w:sz w:val="24"/>
          <w:szCs w:val="24"/>
        </w:rPr>
        <w:t xml:space="preserve">the parties hereby move the court to enter the proposed protective order attached to </w:t>
      </w:r>
      <w:r w:rsidR="00C8148F">
        <w:rPr>
          <w:rFonts w:ascii="Arial" w:hAnsi="Arial" w:cs="Arial"/>
          <w:sz w:val="24"/>
          <w:szCs w:val="24"/>
        </w:rPr>
        <w:t>t</w:t>
      </w:r>
      <w:r w:rsidR="000E55CB">
        <w:rPr>
          <w:rFonts w:ascii="Arial" w:hAnsi="Arial" w:cs="Arial"/>
          <w:sz w:val="24"/>
          <w:szCs w:val="24"/>
        </w:rPr>
        <w:t>his report.</w:t>
      </w:r>
    </w:p>
    <w:p w14:paraId="0D597267" w14:textId="77777777" w:rsidR="000E55CB" w:rsidRDefault="000E55CB" w:rsidP="00F5608E">
      <w:pPr>
        <w:spacing w:after="2" w:line="240" w:lineRule="auto"/>
        <w:ind w:left="3600" w:hanging="720"/>
        <w:rPr>
          <w:rFonts w:ascii="Arial" w:hAnsi="Arial" w:cs="Arial"/>
          <w:sz w:val="24"/>
          <w:szCs w:val="24"/>
        </w:rPr>
      </w:pPr>
    </w:p>
    <w:p w14:paraId="3B868DF1" w14:textId="77777777" w:rsidR="004A35AD" w:rsidRDefault="004E5A12" w:rsidP="00F5608E">
      <w:pPr>
        <w:spacing w:after="2" w:line="240" w:lineRule="auto"/>
        <w:ind w:left="3600" w:hanging="720"/>
        <w:rPr>
          <w:rFonts w:ascii="Arial" w:hAnsi="Arial" w:cs="Arial"/>
          <w:sz w:val="24"/>
          <w:szCs w:val="24"/>
        </w:rPr>
      </w:pPr>
      <w:sdt>
        <w:sdtPr>
          <w:rPr>
            <w:rFonts w:ascii="Arial" w:hAnsi="Arial" w:cs="Arial"/>
            <w:sz w:val="24"/>
            <w:szCs w:val="24"/>
          </w:rPr>
          <w:id w:val="1512873421"/>
          <w14:checkbox>
            <w14:checked w14:val="0"/>
            <w14:checkedState w14:val="2612" w14:font="MS Gothic"/>
            <w14:uncheckedState w14:val="2610" w14:font="MS Gothic"/>
          </w14:checkbox>
        </w:sdtPr>
        <w:sdtEndPr/>
        <w:sdtContent>
          <w:r w:rsidR="000E55CB">
            <w:rPr>
              <w:rFonts w:ascii="MS Gothic" w:eastAsia="MS Gothic" w:hAnsi="MS Gothic" w:cs="Arial" w:hint="eastAsia"/>
              <w:sz w:val="24"/>
              <w:szCs w:val="24"/>
            </w:rPr>
            <w:t>☐</w:t>
          </w:r>
        </w:sdtContent>
      </w:sdt>
      <w:r w:rsidR="000E55CB">
        <w:rPr>
          <w:rFonts w:ascii="Arial" w:hAnsi="Arial" w:cs="Arial"/>
          <w:sz w:val="24"/>
          <w:szCs w:val="24"/>
        </w:rPr>
        <w:tab/>
      </w:r>
      <w:r w:rsidR="00D47ADE">
        <w:rPr>
          <w:rFonts w:ascii="Arial" w:hAnsi="Arial" w:cs="Arial"/>
          <w:sz w:val="24"/>
          <w:szCs w:val="24"/>
        </w:rPr>
        <w:t>t</w:t>
      </w:r>
      <w:r w:rsidR="004A35AD" w:rsidRPr="000406B1">
        <w:rPr>
          <w:rFonts w:ascii="Arial" w:hAnsi="Arial" w:cs="Arial"/>
          <w:sz w:val="24"/>
          <w:szCs w:val="24"/>
        </w:rPr>
        <w:t>he parties will jointly move, or a party will move for entry of a protective order, email</w:t>
      </w:r>
      <w:r w:rsidR="00BA1144" w:rsidRPr="000406B1">
        <w:rPr>
          <w:rFonts w:ascii="Arial" w:hAnsi="Arial" w:cs="Arial"/>
          <w:sz w:val="24"/>
          <w:szCs w:val="24"/>
        </w:rPr>
        <w:t>ing</w:t>
      </w:r>
      <w:r w:rsidR="004A35AD" w:rsidRPr="000406B1">
        <w:rPr>
          <w:rFonts w:ascii="Arial" w:hAnsi="Arial" w:cs="Arial"/>
          <w:sz w:val="24"/>
          <w:szCs w:val="24"/>
        </w:rPr>
        <w:t xml:space="preserve"> a copy of the proposed protective order in Word format to the chambers of the magistrate judge assigned to the case.</w:t>
      </w:r>
      <w:r w:rsidR="00D0232E" w:rsidRPr="000406B1">
        <w:rPr>
          <w:rStyle w:val="FootnoteReference"/>
          <w:rFonts w:ascii="Arial" w:hAnsi="Arial" w:cs="Arial"/>
          <w:sz w:val="24"/>
          <w:szCs w:val="24"/>
        </w:rPr>
        <w:footnoteReference w:id="8"/>
      </w:r>
      <w:r w:rsidR="004A35AD" w:rsidRPr="000406B1">
        <w:rPr>
          <w:rFonts w:ascii="Arial" w:hAnsi="Arial" w:cs="Arial"/>
          <w:sz w:val="24"/>
          <w:szCs w:val="24"/>
        </w:rPr>
        <w:t xml:space="preserve"> </w:t>
      </w:r>
    </w:p>
    <w:p w14:paraId="34003D0E" w14:textId="77777777" w:rsidR="00AD2A36" w:rsidRDefault="00AD2A36" w:rsidP="00F5608E">
      <w:pPr>
        <w:spacing w:after="2" w:line="240" w:lineRule="auto"/>
        <w:ind w:left="3600" w:hanging="720"/>
        <w:rPr>
          <w:rFonts w:ascii="Arial" w:hAnsi="Arial" w:cs="Arial"/>
          <w:sz w:val="24"/>
          <w:szCs w:val="24"/>
        </w:rPr>
      </w:pPr>
    </w:p>
    <w:p w14:paraId="08330826" w14:textId="77777777" w:rsidR="00945796" w:rsidRDefault="004E5A12" w:rsidP="00F5608E">
      <w:pPr>
        <w:spacing w:after="2" w:line="240" w:lineRule="auto"/>
        <w:ind w:left="2880" w:hanging="720"/>
        <w:rPr>
          <w:rFonts w:ascii="Arial" w:hAnsi="Arial" w:cs="Arial"/>
          <w:sz w:val="24"/>
          <w:szCs w:val="24"/>
        </w:rPr>
      </w:pPr>
      <w:sdt>
        <w:sdtPr>
          <w:rPr>
            <w:rFonts w:ascii="Arial" w:hAnsi="Arial" w:cs="Arial"/>
            <w:sz w:val="24"/>
            <w:szCs w:val="24"/>
          </w:rPr>
          <w:id w:val="-1270077306"/>
          <w14:checkbox>
            <w14:checked w14:val="0"/>
            <w14:checkedState w14:val="2612" w14:font="MS Gothic"/>
            <w14:uncheckedState w14:val="2610" w14:font="MS Gothic"/>
          </w14:checkbox>
        </w:sdtPr>
        <w:sdtEndPr/>
        <w:sdtContent>
          <w:r w:rsidR="00BA1144" w:rsidRPr="000406B1">
            <w:rPr>
              <w:rFonts w:ascii="Segoe UI Symbol" w:eastAsia="MS Gothic" w:hAnsi="Segoe UI Symbol" w:cs="Segoe UI Symbol"/>
              <w:sz w:val="24"/>
              <w:szCs w:val="24"/>
            </w:rPr>
            <w:t>☐</w:t>
          </w:r>
        </w:sdtContent>
      </w:sdt>
      <w:r w:rsidR="00BA1144" w:rsidRPr="000406B1">
        <w:rPr>
          <w:rFonts w:ascii="Arial" w:hAnsi="Arial" w:cs="Arial"/>
          <w:sz w:val="24"/>
          <w:szCs w:val="24"/>
        </w:rPr>
        <w:tab/>
        <w:t xml:space="preserve">At least one party believes a protective order will not be necessary in this case. </w:t>
      </w:r>
    </w:p>
    <w:p w14:paraId="28CC46EA" w14:textId="77777777" w:rsidR="00B7103C" w:rsidRDefault="00B7103C" w:rsidP="00F5608E">
      <w:pPr>
        <w:spacing w:after="2" w:line="240" w:lineRule="auto"/>
        <w:ind w:left="2880" w:hanging="720"/>
        <w:rPr>
          <w:rFonts w:ascii="Arial" w:hAnsi="Arial" w:cs="Arial"/>
          <w:sz w:val="24"/>
          <w:szCs w:val="24"/>
        </w:rPr>
      </w:pPr>
    </w:p>
    <w:p w14:paraId="3FC93FD2" w14:textId="77777777" w:rsidR="006C3142" w:rsidRDefault="00433885" w:rsidP="00B7103C">
      <w:pPr>
        <w:spacing w:after="2" w:line="240" w:lineRule="auto"/>
        <w:ind w:left="2160" w:hanging="720"/>
        <w:rPr>
          <w:rFonts w:ascii="Arial" w:hAnsi="Arial" w:cs="Arial"/>
          <w:sz w:val="24"/>
          <w:szCs w:val="24"/>
        </w:rPr>
      </w:pPr>
      <w:r>
        <w:rPr>
          <w:rFonts w:ascii="Arial" w:hAnsi="Arial" w:cs="Arial"/>
          <w:sz w:val="24"/>
          <w:szCs w:val="24"/>
        </w:rPr>
        <w:t>5</w:t>
      </w:r>
      <w:r w:rsidR="00B7103C">
        <w:rPr>
          <w:rFonts w:ascii="Arial" w:hAnsi="Arial" w:cs="Arial"/>
          <w:sz w:val="24"/>
          <w:szCs w:val="24"/>
        </w:rPr>
        <w:t>)</w:t>
      </w:r>
      <w:r w:rsidR="00B7103C">
        <w:rPr>
          <w:rFonts w:ascii="Arial" w:hAnsi="Arial" w:cs="Arial"/>
          <w:sz w:val="24"/>
          <w:szCs w:val="24"/>
        </w:rPr>
        <w:tab/>
      </w:r>
      <w:r w:rsidR="00C9629B">
        <w:rPr>
          <w:rFonts w:ascii="Arial" w:hAnsi="Arial" w:cs="Arial"/>
          <w:sz w:val="24"/>
          <w:szCs w:val="24"/>
        </w:rPr>
        <w:t xml:space="preserve">Work Product and </w:t>
      </w:r>
      <w:r w:rsidR="00B7103C">
        <w:rPr>
          <w:rFonts w:ascii="Arial" w:hAnsi="Arial" w:cs="Arial"/>
          <w:sz w:val="24"/>
          <w:szCs w:val="24"/>
        </w:rPr>
        <w:t>Privileged Information</w:t>
      </w:r>
      <w:r w:rsidR="0003554C">
        <w:rPr>
          <w:rFonts w:ascii="Arial" w:hAnsi="Arial" w:cs="Arial"/>
          <w:sz w:val="24"/>
          <w:szCs w:val="24"/>
        </w:rPr>
        <w:t>:</w:t>
      </w:r>
      <w:r w:rsidR="00B7103C">
        <w:rPr>
          <w:rFonts w:ascii="Arial" w:hAnsi="Arial" w:cs="Arial"/>
          <w:sz w:val="24"/>
          <w:szCs w:val="24"/>
        </w:rPr>
        <w:t xml:space="preserve"> </w:t>
      </w:r>
      <w:r w:rsidR="00B7103C" w:rsidRPr="00B7103C">
        <w:rPr>
          <w:rFonts w:ascii="Arial" w:hAnsi="Arial" w:cs="Arial"/>
          <w:sz w:val="24"/>
          <w:szCs w:val="24"/>
        </w:rPr>
        <w:t xml:space="preserve">The parties </w:t>
      </w:r>
      <w:r w:rsidR="006C3142">
        <w:rPr>
          <w:rFonts w:ascii="Arial" w:hAnsi="Arial" w:cs="Arial"/>
          <w:sz w:val="24"/>
          <w:szCs w:val="24"/>
        </w:rPr>
        <w:t xml:space="preserve">have </w:t>
      </w:r>
      <w:r w:rsidR="006C3142" w:rsidRPr="006C3142">
        <w:rPr>
          <w:rFonts w:ascii="Arial" w:hAnsi="Arial" w:cs="Arial"/>
          <w:sz w:val="24"/>
          <w:szCs w:val="24"/>
        </w:rPr>
        <w:t xml:space="preserve">reviewed the </w:t>
      </w:r>
      <w:r w:rsidR="006C3142" w:rsidRPr="006C3142">
        <w:rPr>
          <w:rFonts w:ascii="Arial" w:hAnsi="Arial" w:cs="Arial"/>
          <w:b/>
          <w:sz w:val="24"/>
          <w:szCs w:val="24"/>
        </w:rPr>
        <w:t>Civil Case Management Practices</w:t>
      </w:r>
      <w:r w:rsidR="006C3142" w:rsidRPr="006C3142">
        <w:rPr>
          <w:rFonts w:ascii="Arial" w:hAnsi="Arial" w:cs="Arial"/>
          <w:sz w:val="24"/>
          <w:szCs w:val="24"/>
        </w:rPr>
        <w:t xml:space="preserve">, including those provisions discussing discovery of </w:t>
      </w:r>
      <w:r w:rsidR="006C3142" w:rsidRPr="006C3142">
        <w:rPr>
          <w:rFonts w:ascii="Arial" w:hAnsi="Arial" w:cs="Arial"/>
          <w:b/>
          <w:sz w:val="24"/>
          <w:szCs w:val="24"/>
        </w:rPr>
        <w:t>Privileged Information</w:t>
      </w:r>
      <w:r w:rsidR="006C3142">
        <w:rPr>
          <w:rFonts w:ascii="Arial" w:hAnsi="Arial" w:cs="Arial"/>
          <w:sz w:val="24"/>
          <w:szCs w:val="24"/>
        </w:rPr>
        <w:t xml:space="preserve">, and they </w:t>
      </w:r>
      <w:r w:rsidR="00B7103C" w:rsidRPr="00B7103C">
        <w:rPr>
          <w:rFonts w:ascii="Arial" w:hAnsi="Arial" w:cs="Arial"/>
          <w:sz w:val="24"/>
          <w:szCs w:val="24"/>
        </w:rPr>
        <w:t xml:space="preserve">have discussed whether certain categories of documents, are presumptively privileged. </w:t>
      </w:r>
    </w:p>
    <w:p w14:paraId="26A239B3" w14:textId="77777777" w:rsidR="006C3142" w:rsidRDefault="006C3142" w:rsidP="00B7103C">
      <w:pPr>
        <w:spacing w:after="2" w:line="240" w:lineRule="auto"/>
        <w:ind w:left="2160" w:hanging="720"/>
        <w:rPr>
          <w:rFonts w:ascii="Arial" w:hAnsi="Arial" w:cs="Arial"/>
          <w:sz w:val="24"/>
          <w:szCs w:val="24"/>
        </w:rPr>
      </w:pPr>
    </w:p>
    <w:p w14:paraId="388C5CC6" w14:textId="77777777" w:rsidR="00B7103C" w:rsidRPr="00B7103C" w:rsidRDefault="004E5A12" w:rsidP="006C3142">
      <w:pPr>
        <w:spacing w:after="2" w:line="240" w:lineRule="auto"/>
        <w:ind w:left="2880" w:hanging="720"/>
        <w:rPr>
          <w:rFonts w:ascii="Arial" w:hAnsi="Arial" w:cs="Arial"/>
          <w:sz w:val="24"/>
          <w:szCs w:val="24"/>
        </w:rPr>
      </w:pPr>
      <w:sdt>
        <w:sdtPr>
          <w:rPr>
            <w:rFonts w:ascii="Arial" w:hAnsi="Arial" w:cs="Arial"/>
            <w:sz w:val="24"/>
            <w:szCs w:val="24"/>
          </w:rPr>
          <w:id w:val="1913649660"/>
          <w14:checkbox>
            <w14:checked w14:val="0"/>
            <w14:checkedState w14:val="2612" w14:font="MS Gothic"/>
            <w14:uncheckedState w14:val="2610" w14:font="MS Gothic"/>
          </w14:checkbox>
        </w:sdtPr>
        <w:sdtEndPr/>
        <w:sdtContent>
          <w:r w:rsidR="006C3142">
            <w:rPr>
              <w:rFonts w:ascii="MS Gothic" w:eastAsia="MS Gothic" w:hAnsi="MS Gothic" w:cs="Arial" w:hint="eastAsia"/>
              <w:sz w:val="24"/>
              <w:szCs w:val="24"/>
            </w:rPr>
            <w:t>☐</w:t>
          </w:r>
        </w:sdtContent>
      </w:sdt>
      <w:r w:rsidR="006C3142">
        <w:rPr>
          <w:rFonts w:ascii="Arial" w:hAnsi="Arial" w:cs="Arial"/>
          <w:sz w:val="24"/>
          <w:szCs w:val="24"/>
        </w:rPr>
        <w:tab/>
      </w:r>
      <w:r w:rsidR="00B7103C" w:rsidRPr="00B7103C">
        <w:rPr>
          <w:rFonts w:ascii="Arial" w:hAnsi="Arial" w:cs="Arial"/>
          <w:sz w:val="24"/>
          <w:szCs w:val="24"/>
        </w:rPr>
        <w:t xml:space="preserve">The parties agree that the following categories of documents are presumptively privileged </w:t>
      </w:r>
      <w:r w:rsidR="006C3142">
        <w:rPr>
          <w:rFonts w:ascii="Arial" w:hAnsi="Arial" w:cs="Arial"/>
          <w:sz w:val="24"/>
          <w:szCs w:val="24"/>
        </w:rPr>
        <w:t xml:space="preserve">and need not be listed on a </w:t>
      </w:r>
      <w:r w:rsidR="00B7103C" w:rsidRPr="00B7103C">
        <w:rPr>
          <w:rFonts w:ascii="Arial" w:hAnsi="Arial" w:cs="Arial"/>
          <w:sz w:val="24"/>
          <w:szCs w:val="24"/>
        </w:rPr>
        <w:t>privilege log:</w:t>
      </w:r>
    </w:p>
    <w:p w14:paraId="7BCFDC1C" w14:textId="77777777" w:rsidR="00B7103C" w:rsidRPr="00B7103C" w:rsidRDefault="00B7103C" w:rsidP="006C3142">
      <w:pPr>
        <w:spacing w:after="2" w:line="240" w:lineRule="auto"/>
        <w:ind w:left="2880" w:hanging="720"/>
        <w:rPr>
          <w:rFonts w:ascii="Arial" w:hAnsi="Arial" w:cs="Arial"/>
          <w:sz w:val="24"/>
          <w:szCs w:val="24"/>
        </w:rPr>
      </w:pPr>
    </w:p>
    <w:p w14:paraId="703C299C" w14:textId="77777777" w:rsidR="00B7103C" w:rsidRPr="00B7103C" w:rsidRDefault="004E5A12" w:rsidP="006C3142">
      <w:pPr>
        <w:spacing w:after="2" w:line="240" w:lineRule="auto"/>
        <w:ind w:left="3600" w:hanging="720"/>
        <w:rPr>
          <w:rFonts w:ascii="Arial" w:hAnsi="Arial" w:cs="Arial"/>
          <w:sz w:val="24"/>
          <w:szCs w:val="24"/>
        </w:rPr>
      </w:pPr>
      <w:sdt>
        <w:sdtPr>
          <w:rPr>
            <w:rFonts w:ascii="Arial" w:hAnsi="Arial" w:cs="Arial"/>
            <w:sz w:val="24"/>
            <w:szCs w:val="24"/>
          </w:rPr>
          <w:id w:val="111098572"/>
          <w14:checkbox>
            <w14:checked w14:val="0"/>
            <w14:checkedState w14:val="2612" w14:font="MS Gothic"/>
            <w14:uncheckedState w14:val="2610" w14:font="MS Gothic"/>
          </w14:checkbox>
        </w:sdtPr>
        <w:sdtEndPr/>
        <w:sdtContent>
          <w:r w:rsidR="00B7103C">
            <w:rPr>
              <w:rFonts w:ascii="MS Gothic" w:eastAsia="MS Gothic" w:hAnsi="MS Gothic" w:cs="Arial" w:hint="eastAsia"/>
              <w:sz w:val="24"/>
              <w:szCs w:val="24"/>
            </w:rPr>
            <w:t>☐</w:t>
          </w:r>
        </w:sdtContent>
      </w:sdt>
      <w:r w:rsidR="00B7103C">
        <w:rPr>
          <w:rFonts w:ascii="Arial" w:hAnsi="Arial" w:cs="Arial"/>
          <w:sz w:val="24"/>
          <w:szCs w:val="24"/>
        </w:rPr>
        <w:tab/>
      </w:r>
      <w:r w:rsidR="00B7103C" w:rsidRPr="00B7103C">
        <w:rPr>
          <w:rFonts w:ascii="Arial" w:hAnsi="Arial" w:cs="Arial"/>
          <w:sz w:val="24"/>
          <w:szCs w:val="24"/>
        </w:rPr>
        <w:t>Documents between legal counsel and clients created o</w:t>
      </w:r>
      <w:r w:rsidR="00B7103C">
        <w:rPr>
          <w:rFonts w:ascii="Arial" w:hAnsi="Arial" w:cs="Arial"/>
          <w:sz w:val="24"/>
          <w:szCs w:val="24"/>
        </w:rPr>
        <w:t xml:space="preserve">n or after </w:t>
      </w:r>
      <w:sdt>
        <w:sdtPr>
          <w:rPr>
            <w:rFonts w:ascii="Arial" w:hAnsi="Arial" w:cs="Arial"/>
            <w:b/>
            <w:color w:val="0000CC"/>
            <w:sz w:val="24"/>
            <w:szCs w:val="24"/>
          </w:rPr>
          <w:id w:val="569008706"/>
          <w:showingPlcHdr/>
          <w:date>
            <w:dateFormat w:val="MMMM d, yyyy"/>
            <w:lid w:val="en-US"/>
            <w:storeMappedDataAs w:val="dateTime"/>
            <w:calendar w:val="gregorian"/>
          </w:date>
        </w:sdtPr>
        <w:sdtEndPr/>
        <w:sdtContent>
          <w:r w:rsidR="00B7103C" w:rsidRPr="000406B1">
            <w:rPr>
              <w:rStyle w:val="PlaceholderText"/>
              <w:rFonts w:ascii="Arial" w:hAnsi="Arial" w:cs="Arial"/>
              <w:b/>
              <w:color w:val="0000CC"/>
              <w:sz w:val="24"/>
              <w:szCs w:val="24"/>
            </w:rPr>
            <w:t>Click here to enter a date.</w:t>
          </w:r>
        </w:sdtContent>
      </w:sdt>
    </w:p>
    <w:p w14:paraId="4F154739" w14:textId="77777777" w:rsidR="00B7103C" w:rsidRPr="00B7103C" w:rsidRDefault="00B7103C" w:rsidP="006C3142">
      <w:pPr>
        <w:spacing w:after="2" w:line="240" w:lineRule="auto"/>
        <w:ind w:left="720"/>
        <w:rPr>
          <w:rFonts w:ascii="Arial" w:hAnsi="Arial" w:cs="Arial"/>
          <w:sz w:val="24"/>
          <w:szCs w:val="24"/>
        </w:rPr>
      </w:pPr>
    </w:p>
    <w:p w14:paraId="7E5A31CA" w14:textId="77777777" w:rsidR="00B7103C" w:rsidRPr="00B7103C" w:rsidRDefault="004E5A12" w:rsidP="006C3142">
      <w:pPr>
        <w:spacing w:after="2" w:line="240" w:lineRule="auto"/>
        <w:ind w:left="3600" w:hanging="720"/>
        <w:rPr>
          <w:rFonts w:ascii="Arial" w:hAnsi="Arial" w:cs="Arial"/>
          <w:sz w:val="24"/>
          <w:szCs w:val="24"/>
        </w:rPr>
      </w:pPr>
      <w:sdt>
        <w:sdtPr>
          <w:rPr>
            <w:rFonts w:ascii="Arial" w:hAnsi="Arial" w:cs="Arial"/>
            <w:sz w:val="24"/>
            <w:szCs w:val="24"/>
          </w:rPr>
          <w:id w:val="-653529177"/>
          <w14:checkbox>
            <w14:checked w14:val="0"/>
            <w14:checkedState w14:val="2612" w14:font="MS Gothic"/>
            <w14:uncheckedState w14:val="2610" w14:font="MS Gothic"/>
          </w14:checkbox>
        </w:sdtPr>
        <w:sdtEndPr/>
        <w:sdtContent>
          <w:r w:rsidR="00B7103C">
            <w:rPr>
              <w:rFonts w:ascii="MS Gothic" w:eastAsia="MS Gothic" w:hAnsi="MS Gothic" w:cs="Arial" w:hint="eastAsia"/>
              <w:sz w:val="24"/>
              <w:szCs w:val="24"/>
            </w:rPr>
            <w:t>☐</w:t>
          </w:r>
        </w:sdtContent>
      </w:sdt>
      <w:r w:rsidR="00B7103C">
        <w:rPr>
          <w:rFonts w:ascii="Arial" w:hAnsi="Arial" w:cs="Arial"/>
          <w:sz w:val="24"/>
          <w:szCs w:val="24"/>
        </w:rPr>
        <w:tab/>
      </w:r>
      <w:r w:rsidR="00B7103C" w:rsidRPr="00B7103C">
        <w:rPr>
          <w:rFonts w:ascii="Arial" w:hAnsi="Arial" w:cs="Arial"/>
          <w:sz w:val="24"/>
          <w:szCs w:val="24"/>
        </w:rPr>
        <w:t>Documents maintained by consulting or testifying experts created on or after</w:t>
      </w:r>
      <w:r w:rsidR="00B7103C">
        <w:rPr>
          <w:rFonts w:ascii="Arial" w:hAnsi="Arial" w:cs="Arial"/>
          <w:sz w:val="24"/>
          <w:szCs w:val="24"/>
        </w:rPr>
        <w:t xml:space="preserve"> </w:t>
      </w:r>
      <w:sdt>
        <w:sdtPr>
          <w:rPr>
            <w:rFonts w:ascii="Arial" w:hAnsi="Arial" w:cs="Arial"/>
            <w:b/>
            <w:color w:val="0000CC"/>
            <w:sz w:val="24"/>
            <w:szCs w:val="24"/>
          </w:rPr>
          <w:id w:val="1173228701"/>
          <w:showingPlcHdr/>
          <w:date>
            <w:dateFormat w:val="MMMM d, yyyy"/>
            <w:lid w:val="en-US"/>
            <w:storeMappedDataAs w:val="dateTime"/>
            <w:calendar w:val="gregorian"/>
          </w:date>
        </w:sdtPr>
        <w:sdtEndPr/>
        <w:sdtContent>
          <w:r w:rsidR="00B7103C" w:rsidRPr="000406B1">
            <w:rPr>
              <w:rStyle w:val="PlaceholderText"/>
              <w:rFonts w:ascii="Arial" w:hAnsi="Arial" w:cs="Arial"/>
              <w:b/>
              <w:color w:val="0000CC"/>
              <w:sz w:val="24"/>
              <w:szCs w:val="24"/>
            </w:rPr>
            <w:t>Click here to enter a date.</w:t>
          </w:r>
        </w:sdtContent>
      </w:sdt>
      <w:r w:rsidR="00B7103C" w:rsidRPr="00B7103C">
        <w:rPr>
          <w:rFonts w:ascii="Arial" w:hAnsi="Arial" w:cs="Arial"/>
          <w:sz w:val="24"/>
          <w:szCs w:val="24"/>
        </w:rPr>
        <w:t>.</w:t>
      </w:r>
    </w:p>
    <w:p w14:paraId="65351BA6" w14:textId="77777777" w:rsidR="00C9629B" w:rsidRPr="00B7103C" w:rsidRDefault="00C9629B" w:rsidP="006C3142">
      <w:pPr>
        <w:spacing w:after="2" w:line="240" w:lineRule="auto"/>
        <w:ind w:left="720"/>
        <w:rPr>
          <w:rFonts w:ascii="Arial" w:hAnsi="Arial" w:cs="Arial"/>
          <w:sz w:val="24"/>
          <w:szCs w:val="24"/>
        </w:rPr>
      </w:pPr>
    </w:p>
    <w:p w14:paraId="4172A684" w14:textId="77777777" w:rsidR="00B7103C" w:rsidRPr="00B7103C" w:rsidRDefault="004E5A12" w:rsidP="006C3142">
      <w:pPr>
        <w:spacing w:after="2" w:line="240" w:lineRule="auto"/>
        <w:ind w:left="3600" w:hanging="720"/>
        <w:rPr>
          <w:rFonts w:ascii="Arial" w:hAnsi="Arial" w:cs="Arial"/>
          <w:sz w:val="24"/>
          <w:szCs w:val="24"/>
        </w:rPr>
      </w:pPr>
      <w:sdt>
        <w:sdtPr>
          <w:rPr>
            <w:rFonts w:ascii="Arial" w:hAnsi="Arial" w:cs="Arial"/>
            <w:sz w:val="24"/>
            <w:szCs w:val="24"/>
          </w:rPr>
          <w:id w:val="-2095307267"/>
          <w14:checkbox>
            <w14:checked w14:val="0"/>
            <w14:checkedState w14:val="2612" w14:font="MS Gothic"/>
            <w14:uncheckedState w14:val="2610" w14:font="MS Gothic"/>
          </w14:checkbox>
        </w:sdtPr>
        <w:sdtEndPr/>
        <w:sdtContent>
          <w:r w:rsidR="00C9629B">
            <w:rPr>
              <w:rFonts w:ascii="MS Gothic" w:eastAsia="MS Gothic" w:hAnsi="MS Gothic" w:cs="Arial" w:hint="eastAsia"/>
              <w:sz w:val="24"/>
              <w:szCs w:val="24"/>
            </w:rPr>
            <w:t>☐</w:t>
          </w:r>
        </w:sdtContent>
      </w:sdt>
      <w:r w:rsidR="00C9629B">
        <w:rPr>
          <w:rFonts w:ascii="Arial" w:hAnsi="Arial" w:cs="Arial"/>
          <w:sz w:val="24"/>
          <w:szCs w:val="24"/>
        </w:rPr>
        <w:tab/>
        <w:t xml:space="preserve">The following documents: </w:t>
      </w:r>
      <w:r w:rsidR="006C3142">
        <w:rPr>
          <w:rFonts w:ascii="Arial" w:hAnsi="Arial" w:cs="Arial"/>
          <w:sz w:val="24"/>
          <w:szCs w:val="24"/>
        </w:rPr>
        <w:t xml:space="preserve"> </w:t>
      </w:r>
      <w:r w:rsidR="00C9629B">
        <w:rPr>
          <w:rFonts w:ascii="Arial" w:hAnsi="Arial" w:cs="Arial"/>
          <w:sz w:val="24"/>
          <w:szCs w:val="24"/>
        </w:rPr>
        <w:t>_____________________</w:t>
      </w:r>
      <w:r w:rsidR="0003554C">
        <w:rPr>
          <w:rFonts w:ascii="Arial" w:hAnsi="Arial" w:cs="Arial"/>
          <w:sz w:val="24"/>
          <w:szCs w:val="24"/>
        </w:rPr>
        <w:t>.</w:t>
      </w:r>
    </w:p>
    <w:p w14:paraId="666AEF6A" w14:textId="77777777" w:rsidR="00B7103C" w:rsidRPr="00B7103C" w:rsidRDefault="00B7103C" w:rsidP="00B7103C">
      <w:pPr>
        <w:spacing w:after="2" w:line="240" w:lineRule="auto"/>
        <w:ind w:left="2160" w:hanging="720"/>
        <w:rPr>
          <w:rFonts w:ascii="Arial" w:hAnsi="Arial" w:cs="Arial"/>
          <w:sz w:val="24"/>
          <w:szCs w:val="24"/>
        </w:rPr>
      </w:pPr>
    </w:p>
    <w:p w14:paraId="2F6FB111" w14:textId="77777777" w:rsidR="00C9629B" w:rsidRDefault="004E5A12" w:rsidP="00C9629B">
      <w:pPr>
        <w:spacing w:after="2" w:line="240" w:lineRule="auto"/>
        <w:ind w:left="2880" w:hanging="720"/>
        <w:rPr>
          <w:rFonts w:ascii="Arial" w:hAnsi="Arial" w:cs="Arial"/>
          <w:sz w:val="24"/>
          <w:szCs w:val="24"/>
        </w:rPr>
      </w:pPr>
      <w:sdt>
        <w:sdtPr>
          <w:rPr>
            <w:rFonts w:ascii="Arial" w:hAnsi="Arial" w:cs="Arial"/>
            <w:sz w:val="24"/>
            <w:szCs w:val="24"/>
          </w:rPr>
          <w:id w:val="-196852140"/>
          <w14:checkbox>
            <w14:checked w14:val="0"/>
            <w14:checkedState w14:val="2612" w14:font="MS Gothic"/>
            <w14:uncheckedState w14:val="2610" w14:font="MS Gothic"/>
          </w14:checkbox>
        </w:sdtPr>
        <w:sdtEndPr/>
        <w:sdtContent>
          <w:r w:rsidR="00C9629B">
            <w:rPr>
              <w:rFonts w:ascii="MS Gothic" w:eastAsia="MS Gothic" w:hAnsi="MS Gothic" w:cs="Arial" w:hint="eastAsia"/>
              <w:sz w:val="24"/>
              <w:szCs w:val="24"/>
            </w:rPr>
            <w:t>☐</w:t>
          </w:r>
        </w:sdtContent>
      </w:sdt>
      <w:r w:rsidR="00C9629B">
        <w:rPr>
          <w:rFonts w:ascii="Arial" w:hAnsi="Arial" w:cs="Arial"/>
          <w:sz w:val="24"/>
          <w:szCs w:val="24"/>
        </w:rPr>
        <w:tab/>
        <w:t xml:space="preserve">Counsel have discussed </w:t>
      </w:r>
      <w:r w:rsidR="006C3142">
        <w:rPr>
          <w:rFonts w:ascii="Arial" w:hAnsi="Arial" w:cs="Arial"/>
          <w:sz w:val="24"/>
          <w:szCs w:val="24"/>
        </w:rPr>
        <w:t xml:space="preserve">the discovery of privileged information, </w:t>
      </w:r>
      <w:r w:rsidR="00C9629B">
        <w:rPr>
          <w:rFonts w:ascii="Arial" w:hAnsi="Arial" w:cs="Arial"/>
          <w:sz w:val="24"/>
          <w:szCs w:val="24"/>
        </w:rPr>
        <w:t xml:space="preserve">but </w:t>
      </w:r>
      <w:r w:rsidR="006C3142">
        <w:rPr>
          <w:rFonts w:ascii="Arial" w:hAnsi="Arial" w:cs="Arial"/>
          <w:sz w:val="24"/>
          <w:szCs w:val="24"/>
        </w:rPr>
        <w:t xml:space="preserve">they </w:t>
      </w:r>
      <w:r w:rsidR="00C9629B">
        <w:rPr>
          <w:rFonts w:ascii="Arial" w:hAnsi="Arial" w:cs="Arial"/>
          <w:sz w:val="24"/>
          <w:szCs w:val="24"/>
        </w:rPr>
        <w:t>have not agreed on what documents are presumptively privileged.</w:t>
      </w:r>
    </w:p>
    <w:p w14:paraId="6AE8A0CE" w14:textId="77777777" w:rsidR="00E23605" w:rsidRDefault="00E23605" w:rsidP="00C9629B">
      <w:pPr>
        <w:spacing w:after="2" w:line="240" w:lineRule="auto"/>
        <w:ind w:left="2880" w:hanging="720"/>
        <w:rPr>
          <w:rFonts w:ascii="Arial" w:hAnsi="Arial" w:cs="Arial"/>
          <w:sz w:val="24"/>
          <w:szCs w:val="24"/>
        </w:rPr>
      </w:pPr>
    </w:p>
    <w:p w14:paraId="796DF18C" w14:textId="77777777" w:rsidR="00E23605" w:rsidRPr="00B7103C" w:rsidRDefault="00E23605" w:rsidP="00E23605">
      <w:pPr>
        <w:spacing w:after="2" w:line="240" w:lineRule="auto"/>
        <w:ind w:left="2880"/>
        <w:rPr>
          <w:rFonts w:ascii="Arial" w:hAnsi="Arial" w:cs="Arial"/>
          <w:sz w:val="24"/>
          <w:szCs w:val="24"/>
        </w:rPr>
      </w:pPr>
      <w:r w:rsidRPr="00294026">
        <w:rPr>
          <w:rFonts w:ascii="Arial" w:hAnsi="Arial" w:cs="Arial"/>
          <w:sz w:val="24"/>
          <w:szCs w:val="24"/>
        </w:rPr>
        <w:lastRenderedPageBreak/>
        <w:t xml:space="preserve">If the parties anticipate a possible dispute over Work Product and Privileged Information discovery, when completing </w:t>
      </w:r>
      <w:r w:rsidRPr="00294026">
        <w:rPr>
          <w:rFonts w:ascii="Arial" w:hAnsi="Arial" w:cs="Arial"/>
          <w:b/>
          <w:sz w:val="24"/>
          <w:szCs w:val="24"/>
        </w:rPr>
        <w:t xml:space="preserve">Section VII </w:t>
      </w:r>
      <w:r w:rsidRPr="00294026">
        <w:rPr>
          <w:rFonts w:ascii="Arial" w:hAnsi="Arial" w:cs="Arial"/>
          <w:sz w:val="24"/>
          <w:szCs w:val="24"/>
        </w:rPr>
        <w:t>below, indicate when a conference with the court may be useful to avert or resolve that dispute.</w:t>
      </w:r>
    </w:p>
    <w:p w14:paraId="09D88BA9" w14:textId="77777777" w:rsidR="00B7103C" w:rsidRDefault="00B7103C" w:rsidP="006C3142">
      <w:pPr>
        <w:spacing w:after="2" w:line="240" w:lineRule="auto"/>
        <w:ind w:left="2160" w:hanging="720"/>
        <w:rPr>
          <w:rFonts w:ascii="Arial" w:hAnsi="Arial" w:cs="Arial"/>
          <w:sz w:val="24"/>
          <w:szCs w:val="24"/>
        </w:rPr>
      </w:pPr>
    </w:p>
    <w:p w14:paraId="5372995A" w14:textId="77777777" w:rsidR="00922EDE" w:rsidRDefault="00433885" w:rsidP="00922EDE">
      <w:pPr>
        <w:spacing w:after="2" w:line="240" w:lineRule="auto"/>
        <w:ind w:left="2160" w:hanging="720"/>
        <w:rPr>
          <w:rFonts w:ascii="Arial" w:hAnsi="Arial" w:cs="Arial"/>
          <w:sz w:val="24"/>
          <w:szCs w:val="24"/>
        </w:rPr>
      </w:pPr>
      <w:r>
        <w:rPr>
          <w:rFonts w:ascii="Arial" w:hAnsi="Arial" w:cs="Arial"/>
          <w:sz w:val="24"/>
          <w:szCs w:val="24"/>
        </w:rPr>
        <w:t>6</w:t>
      </w:r>
      <w:r w:rsidR="00922EDE">
        <w:rPr>
          <w:rFonts w:ascii="Arial" w:hAnsi="Arial" w:cs="Arial"/>
          <w:sz w:val="24"/>
          <w:szCs w:val="24"/>
        </w:rPr>
        <w:t>)</w:t>
      </w:r>
      <w:r w:rsidR="00922EDE">
        <w:rPr>
          <w:rFonts w:ascii="Arial" w:hAnsi="Arial" w:cs="Arial"/>
          <w:sz w:val="24"/>
          <w:szCs w:val="24"/>
        </w:rPr>
        <w:tab/>
        <w:t>Electronically Stored Information (ESI)</w:t>
      </w:r>
      <w:r w:rsidR="0003554C">
        <w:rPr>
          <w:rFonts w:ascii="Arial" w:hAnsi="Arial" w:cs="Arial"/>
          <w:sz w:val="24"/>
          <w:szCs w:val="24"/>
        </w:rPr>
        <w:t>:</w:t>
      </w:r>
      <w:r w:rsidR="00922EDE">
        <w:rPr>
          <w:rFonts w:ascii="Arial" w:hAnsi="Arial" w:cs="Arial"/>
          <w:sz w:val="24"/>
          <w:szCs w:val="24"/>
        </w:rPr>
        <w:t xml:space="preserve"> The parties have </w:t>
      </w:r>
      <w:r w:rsidR="00922EDE" w:rsidRPr="00922EDE">
        <w:rPr>
          <w:rFonts w:ascii="Arial" w:hAnsi="Arial" w:cs="Arial"/>
          <w:sz w:val="24"/>
          <w:szCs w:val="24"/>
        </w:rPr>
        <w:t xml:space="preserve">reviewed the Civil Case Management Practices, including those provisions discussing discovery of </w:t>
      </w:r>
      <w:r w:rsidR="00922EDE">
        <w:rPr>
          <w:rFonts w:ascii="Arial" w:hAnsi="Arial" w:cs="Arial"/>
          <w:sz w:val="24"/>
          <w:szCs w:val="24"/>
        </w:rPr>
        <w:t xml:space="preserve">ESI and, </w:t>
      </w:r>
    </w:p>
    <w:p w14:paraId="6E71EC0E" w14:textId="77777777" w:rsidR="00922EDE" w:rsidRDefault="00922EDE" w:rsidP="00922EDE">
      <w:pPr>
        <w:spacing w:after="2" w:line="240" w:lineRule="auto"/>
        <w:ind w:left="2160" w:hanging="720"/>
        <w:rPr>
          <w:rFonts w:ascii="Arial" w:hAnsi="Arial" w:cs="Arial"/>
          <w:sz w:val="24"/>
          <w:szCs w:val="24"/>
        </w:rPr>
      </w:pPr>
    </w:p>
    <w:p w14:paraId="2379D78A" w14:textId="77777777" w:rsidR="00922EDE" w:rsidRPr="00B7103C" w:rsidRDefault="004E5A12" w:rsidP="00922EDE">
      <w:pPr>
        <w:spacing w:after="2" w:line="240" w:lineRule="auto"/>
        <w:ind w:left="2880" w:hanging="720"/>
        <w:rPr>
          <w:rFonts w:ascii="Arial" w:hAnsi="Arial" w:cs="Arial"/>
          <w:sz w:val="24"/>
          <w:szCs w:val="24"/>
        </w:rPr>
      </w:pPr>
      <w:sdt>
        <w:sdtPr>
          <w:rPr>
            <w:rFonts w:ascii="Arial" w:hAnsi="Arial" w:cs="Arial"/>
            <w:sz w:val="24"/>
            <w:szCs w:val="24"/>
          </w:rPr>
          <w:id w:val="307362406"/>
          <w14:checkbox>
            <w14:checked w14:val="0"/>
            <w14:checkedState w14:val="2612" w14:font="MS Gothic"/>
            <w14:uncheckedState w14:val="2610" w14:font="MS Gothic"/>
          </w14:checkbox>
        </w:sdtPr>
        <w:sdtEndPr/>
        <w:sdtContent>
          <w:r w:rsidR="00922EDE">
            <w:rPr>
              <w:rFonts w:ascii="MS Gothic" w:eastAsia="MS Gothic" w:hAnsi="MS Gothic" w:cs="Arial" w:hint="eastAsia"/>
              <w:sz w:val="24"/>
              <w:szCs w:val="24"/>
            </w:rPr>
            <w:t>☐</w:t>
          </w:r>
        </w:sdtContent>
      </w:sdt>
      <w:r w:rsidR="00922EDE">
        <w:rPr>
          <w:rFonts w:ascii="Arial" w:hAnsi="Arial" w:cs="Arial"/>
          <w:sz w:val="24"/>
          <w:szCs w:val="24"/>
        </w:rPr>
        <w:tab/>
      </w:r>
      <w:r w:rsidR="0003554C">
        <w:rPr>
          <w:rFonts w:ascii="Arial" w:hAnsi="Arial" w:cs="Arial"/>
          <w:sz w:val="24"/>
          <w:szCs w:val="24"/>
        </w:rPr>
        <w:t>t</w:t>
      </w:r>
      <w:r w:rsidR="00922EDE">
        <w:rPr>
          <w:rFonts w:ascii="Arial" w:hAnsi="Arial" w:cs="Arial"/>
          <w:sz w:val="24"/>
          <w:szCs w:val="24"/>
        </w:rPr>
        <w:t>he parties do not anticipate a dispute over preservation, scope, and production of ESI.</w:t>
      </w:r>
    </w:p>
    <w:p w14:paraId="144E85C1" w14:textId="77777777" w:rsidR="00922EDE" w:rsidRPr="00B7103C" w:rsidRDefault="00922EDE" w:rsidP="00922EDE">
      <w:pPr>
        <w:spacing w:after="2" w:line="240" w:lineRule="auto"/>
        <w:rPr>
          <w:rFonts w:ascii="Arial" w:hAnsi="Arial" w:cs="Arial"/>
          <w:sz w:val="24"/>
          <w:szCs w:val="24"/>
        </w:rPr>
      </w:pPr>
    </w:p>
    <w:p w14:paraId="236DEE91" w14:textId="77777777" w:rsidR="00922EDE" w:rsidRDefault="004E5A12" w:rsidP="006C3142">
      <w:pPr>
        <w:spacing w:after="2" w:line="240" w:lineRule="auto"/>
        <w:ind w:left="2880" w:hanging="720"/>
        <w:rPr>
          <w:rFonts w:ascii="Arial" w:hAnsi="Arial" w:cs="Arial"/>
          <w:sz w:val="24"/>
          <w:szCs w:val="24"/>
        </w:rPr>
      </w:pPr>
      <w:sdt>
        <w:sdtPr>
          <w:rPr>
            <w:rFonts w:ascii="Arial" w:hAnsi="Arial" w:cs="Arial"/>
            <w:sz w:val="24"/>
            <w:szCs w:val="24"/>
          </w:rPr>
          <w:id w:val="1860926425"/>
          <w14:checkbox>
            <w14:checked w14:val="0"/>
            <w14:checkedState w14:val="2612" w14:font="MS Gothic"/>
            <w14:uncheckedState w14:val="2610" w14:font="MS Gothic"/>
          </w14:checkbox>
        </w:sdtPr>
        <w:sdtEndPr/>
        <w:sdtContent>
          <w:r w:rsidR="00922EDE">
            <w:rPr>
              <w:rFonts w:ascii="MS Gothic" w:eastAsia="MS Gothic" w:hAnsi="MS Gothic" w:cs="Arial" w:hint="eastAsia"/>
              <w:sz w:val="24"/>
              <w:szCs w:val="24"/>
            </w:rPr>
            <w:t>☐</w:t>
          </w:r>
        </w:sdtContent>
      </w:sdt>
      <w:r w:rsidR="00922EDE">
        <w:rPr>
          <w:rFonts w:ascii="Arial" w:hAnsi="Arial" w:cs="Arial"/>
          <w:sz w:val="24"/>
          <w:szCs w:val="24"/>
        </w:rPr>
        <w:tab/>
      </w:r>
      <w:r w:rsidR="0003554C">
        <w:rPr>
          <w:rFonts w:ascii="Arial" w:hAnsi="Arial" w:cs="Arial"/>
          <w:sz w:val="24"/>
          <w:szCs w:val="24"/>
        </w:rPr>
        <w:t>t</w:t>
      </w:r>
      <w:r w:rsidR="00922EDE">
        <w:rPr>
          <w:rFonts w:ascii="Arial" w:hAnsi="Arial" w:cs="Arial"/>
          <w:sz w:val="24"/>
          <w:szCs w:val="24"/>
        </w:rPr>
        <w:t>he parties</w:t>
      </w:r>
      <w:r w:rsidR="00CD0D08">
        <w:rPr>
          <w:rFonts w:ascii="Arial" w:hAnsi="Arial" w:cs="Arial"/>
          <w:sz w:val="24"/>
          <w:szCs w:val="24"/>
        </w:rPr>
        <w:t xml:space="preserve"> anticipate a dispute </w:t>
      </w:r>
      <w:r w:rsidR="00922EDE">
        <w:rPr>
          <w:rFonts w:ascii="Arial" w:hAnsi="Arial" w:cs="Arial"/>
          <w:sz w:val="24"/>
          <w:szCs w:val="24"/>
        </w:rPr>
        <w:t>regarding the preservation, scope, and production of ESI.</w:t>
      </w:r>
      <w:r w:rsidR="00922EDE" w:rsidRPr="00B7103C">
        <w:rPr>
          <w:rFonts w:ascii="Arial" w:hAnsi="Arial" w:cs="Arial"/>
          <w:sz w:val="24"/>
          <w:szCs w:val="24"/>
        </w:rPr>
        <w:t xml:space="preserve"> </w:t>
      </w:r>
    </w:p>
    <w:p w14:paraId="4B660605" w14:textId="77777777" w:rsidR="003D79F2" w:rsidRDefault="003D79F2" w:rsidP="00F5608E">
      <w:pPr>
        <w:spacing w:after="2" w:line="240" w:lineRule="auto"/>
        <w:ind w:left="2880" w:hanging="720"/>
        <w:rPr>
          <w:rFonts w:ascii="Arial" w:hAnsi="Arial" w:cs="Arial"/>
          <w:sz w:val="24"/>
          <w:szCs w:val="24"/>
        </w:rPr>
      </w:pPr>
    </w:p>
    <w:p w14:paraId="2401C363" w14:textId="77777777" w:rsidR="00E23605" w:rsidRPr="000406B1" w:rsidRDefault="00E23605" w:rsidP="00E23605">
      <w:pPr>
        <w:spacing w:after="2" w:line="240" w:lineRule="auto"/>
        <w:ind w:left="2880"/>
        <w:rPr>
          <w:rFonts w:ascii="Arial" w:hAnsi="Arial" w:cs="Arial"/>
          <w:sz w:val="24"/>
          <w:szCs w:val="24"/>
        </w:rPr>
      </w:pPr>
      <w:r w:rsidRPr="00294026">
        <w:rPr>
          <w:rFonts w:ascii="Arial" w:hAnsi="Arial" w:cs="Arial"/>
          <w:sz w:val="24"/>
          <w:szCs w:val="24"/>
        </w:rPr>
        <w:t xml:space="preserve">If the parties anticipate a possible dispute over ESI, when completing </w:t>
      </w:r>
      <w:r w:rsidRPr="00294026">
        <w:rPr>
          <w:rFonts w:ascii="Arial" w:hAnsi="Arial" w:cs="Arial"/>
          <w:b/>
          <w:sz w:val="24"/>
          <w:szCs w:val="24"/>
        </w:rPr>
        <w:t>Section VII</w:t>
      </w:r>
      <w:r w:rsidRPr="00294026">
        <w:rPr>
          <w:rFonts w:ascii="Arial" w:hAnsi="Arial" w:cs="Arial"/>
          <w:sz w:val="24"/>
          <w:szCs w:val="24"/>
        </w:rPr>
        <w:t xml:space="preserve"> below, indicate when a conference with the court may be useful to avert or resolve that dispute.</w:t>
      </w:r>
      <w:r>
        <w:rPr>
          <w:rFonts w:ascii="Arial" w:hAnsi="Arial" w:cs="Arial"/>
          <w:sz w:val="24"/>
          <w:szCs w:val="24"/>
        </w:rPr>
        <w:t xml:space="preserve"> </w:t>
      </w:r>
    </w:p>
    <w:p w14:paraId="72B17112" w14:textId="77777777" w:rsidR="00E23605" w:rsidRPr="000406B1" w:rsidRDefault="00E23605" w:rsidP="00F5608E">
      <w:pPr>
        <w:spacing w:after="2" w:line="240" w:lineRule="auto"/>
        <w:ind w:left="2880" w:hanging="720"/>
        <w:rPr>
          <w:rFonts w:ascii="Arial" w:hAnsi="Arial" w:cs="Arial"/>
          <w:sz w:val="24"/>
          <w:szCs w:val="24"/>
        </w:rPr>
      </w:pPr>
    </w:p>
    <w:p w14:paraId="1C4BC404" w14:textId="77777777" w:rsidR="002F0EC2" w:rsidRPr="000406B1" w:rsidRDefault="00433885" w:rsidP="002F0EC2">
      <w:pPr>
        <w:spacing w:after="2" w:line="240" w:lineRule="auto"/>
        <w:ind w:left="2160" w:hanging="720"/>
        <w:rPr>
          <w:rFonts w:ascii="Arial" w:hAnsi="Arial" w:cs="Arial"/>
          <w:sz w:val="24"/>
          <w:szCs w:val="24"/>
        </w:rPr>
      </w:pPr>
      <w:r>
        <w:rPr>
          <w:rFonts w:ascii="Arial" w:hAnsi="Arial" w:cs="Arial"/>
          <w:sz w:val="24"/>
          <w:szCs w:val="24"/>
        </w:rPr>
        <w:t>7</w:t>
      </w:r>
      <w:r w:rsidR="002F0EC2" w:rsidRPr="000406B1">
        <w:rPr>
          <w:rFonts w:ascii="Arial" w:hAnsi="Arial" w:cs="Arial"/>
          <w:sz w:val="24"/>
          <w:szCs w:val="24"/>
        </w:rPr>
        <w:t>)</w:t>
      </w:r>
      <w:r w:rsidR="002F0EC2" w:rsidRPr="000406B1">
        <w:rPr>
          <w:rFonts w:ascii="Arial" w:hAnsi="Arial" w:cs="Arial"/>
          <w:sz w:val="24"/>
          <w:szCs w:val="24"/>
        </w:rPr>
        <w:tab/>
        <w:t>Other special discovery provisions agreed to by the parties include: _____________________________________________________</w:t>
      </w:r>
      <w:r w:rsidR="0003554C">
        <w:rPr>
          <w:rFonts w:ascii="Arial" w:hAnsi="Arial" w:cs="Arial"/>
          <w:sz w:val="24"/>
          <w:szCs w:val="24"/>
        </w:rPr>
        <w:t>.</w:t>
      </w:r>
    </w:p>
    <w:p w14:paraId="21AB8653" w14:textId="77777777" w:rsidR="002F0EC2" w:rsidRDefault="002F0EC2" w:rsidP="002F0EC2">
      <w:pPr>
        <w:spacing w:after="2" w:line="240" w:lineRule="auto"/>
        <w:rPr>
          <w:rFonts w:ascii="Arial" w:hAnsi="Arial" w:cs="Arial"/>
          <w:sz w:val="24"/>
          <w:szCs w:val="24"/>
        </w:rPr>
      </w:pPr>
    </w:p>
    <w:p w14:paraId="4C4CF2D2" w14:textId="77777777" w:rsidR="002F0EC2" w:rsidRPr="000406B1" w:rsidRDefault="00433885" w:rsidP="002F0EC2">
      <w:pPr>
        <w:spacing w:after="2" w:line="240" w:lineRule="auto"/>
        <w:ind w:left="1440" w:hanging="720"/>
        <w:rPr>
          <w:rFonts w:ascii="Arial" w:hAnsi="Arial" w:cs="Arial"/>
          <w:sz w:val="24"/>
          <w:szCs w:val="24"/>
        </w:rPr>
      </w:pPr>
      <w:r>
        <w:rPr>
          <w:rFonts w:ascii="Arial" w:hAnsi="Arial" w:cs="Arial"/>
          <w:sz w:val="24"/>
          <w:szCs w:val="24"/>
        </w:rPr>
        <w:t>D</w:t>
      </w:r>
      <w:r w:rsidR="002F0EC2" w:rsidRPr="000406B1">
        <w:rPr>
          <w:rFonts w:ascii="Arial" w:hAnsi="Arial" w:cs="Arial"/>
          <w:sz w:val="24"/>
          <w:szCs w:val="24"/>
        </w:rPr>
        <w:t>.</w:t>
      </w:r>
      <w:r w:rsidR="002F0EC2" w:rsidRPr="000406B1">
        <w:rPr>
          <w:rFonts w:ascii="Arial" w:hAnsi="Arial" w:cs="Arial"/>
          <w:sz w:val="24"/>
          <w:szCs w:val="24"/>
        </w:rPr>
        <w:tab/>
        <w:t xml:space="preserve">Dispositive Motions. </w:t>
      </w:r>
    </w:p>
    <w:p w14:paraId="3F0C45DF" w14:textId="77777777" w:rsidR="002F0EC2" w:rsidRPr="000406B1" w:rsidRDefault="002F0EC2" w:rsidP="002F0EC2">
      <w:pPr>
        <w:spacing w:after="2" w:line="240" w:lineRule="auto"/>
        <w:ind w:left="1440" w:hanging="720"/>
        <w:rPr>
          <w:rFonts w:ascii="Arial" w:hAnsi="Arial" w:cs="Arial"/>
          <w:sz w:val="24"/>
          <w:szCs w:val="24"/>
        </w:rPr>
      </w:pPr>
    </w:p>
    <w:p w14:paraId="54E13ED9" w14:textId="77777777" w:rsidR="002F0EC2" w:rsidRPr="000406B1" w:rsidRDefault="004E5A12" w:rsidP="002F0EC2">
      <w:pPr>
        <w:spacing w:after="2" w:line="240" w:lineRule="auto"/>
        <w:ind w:left="2160" w:hanging="720"/>
        <w:rPr>
          <w:rFonts w:ascii="Arial" w:hAnsi="Arial" w:cs="Arial"/>
          <w:sz w:val="24"/>
          <w:szCs w:val="24"/>
        </w:rPr>
      </w:pPr>
      <w:sdt>
        <w:sdtPr>
          <w:rPr>
            <w:rFonts w:ascii="Arial" w:hAnsi="Arial" w:cs="Arial"/>
            <w:sz w:val="24"/>
            <w:szCs w:val="24"/>
          </w:rPr>
          <w:id w:val="2031379014"/>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ab/>
        <w:t>The parties do not anticipate filing motions to dismiss, for judgment on the pleadings, or for summary judgment as to any claims and/or defenses.</w:t>
      </w:r>
    </w:p>
    <w:p w14:paraId="6034E592" w14:textId="77777777" w:rsidR="002F0EC2" w:rsidRPr="000406B1" w:rsidRDefault="002F0EC2" w:rsidP="002F0EC2">
      <w:pPr>
        <w:spacing w:after="2" w:line="240" w:lineRule="auto"/>
        <w:ind w:left="1440"/>
        <w:rPr>
          <w:rFonts w:ascii="Arial" w:hAnsi="Arial" w:cs="Arial"/>
          <w:sz w:val="24"/>
          <w:szCs w:val="24"/>
        </w:rPr>
      </w:pPr>
    </w:p>
    <w:p w14:paraId="6857EA9A" w14:textId="77777777" w:rsidR="002F0EC2" w:rsidRPr="000406B1" w:rsidRDefault="004E5A12" w:rsidP="002F0EC2">
      <w:pPr>
        <w:spacing w:after="2" w:line="240" w:lineRule="auto"/>
        <w:ind w:left="2160" w:hanging="720"/>
        <w:rPr>
          <w:rFonts w:ascii="Arial" w:hAnsi="Arial" w:cs="Arial"/>
          <w:sz w:val="24"/>
          <w:szCs w:val="24"/>
        </w:rPr>
      </w:pPr>
      <w:sdt>
        <w:sdtPr>
          <w:rPr>
            <w:rFonts w:ascii="Arial" w:hAnsi="Arial" w:cs="Arial"/>
            <w:sz w:val="24"/>
            <w:szCs w:val="24"/>
          </w:rPr>
          <w:id w:val="2019655364"/>
          <w14:checkbox>
            <w14:checked w14:val="0"/>
            <w14:checkedState w14:val="2612" w14:font="MS Gothic"/>
            <w14:uncheckedState w14:val="2610" w14:font="MS Gothic"/>
          </w14:checkbox>
        </w:sdtPr>
        <w:sdtEndPr/>
        <w:sdtContent>
          <w:r w:rsidR="002F0EC2" w:rsidRPr="000406B1">
            <w:rPr>
              <w:rFonts w:ascii="Segoe UI Symbol" w:eastAsia="MS Mincho" w:hAnsi="Segoe UI Symbol" w:cs="Segoe UI Symbol"/>
              <w:sz w:val="24"/>
              <w:szCs w:val="24"/>
            </w:rPr>
            <w:t>☐</w:t>
          </w:r>
        </w:sdtContent>
      </w:sdt>
      <w:r w:rsidR="002F0EC2" w:rsidRPr="000406B1">
        <w:rPr>
          <w:rFonts w:ascii="Arial" w:hAnsi="Arial" w:cs="Arial"/>
          <w:sz w:val="24"/>
          <w:szCs w:val="24"/>
        </w:rPr>
        <w:t xml:space="preserve"> </w:t>
      </w:r>
      <w:r w:rsidR="002F0EC2" w:rsidRPr="000406B1">
        <w:rPr>
          <w:rFonts w:ascii="Arial" w:hAnsi="Arial" w:cs="Arial"/>
          <w:sz w:val="24"/>
          <w:szCs w:val="24"/>
        </w:rPr>
        <w:tab/>
        <w:t xml:space="preserve">A party anticipates filing a motion to dismiss, and/or for judgment on the pleadings, and/or or for summary judgment </w:t>
      </w:r>
    </w:p>
    <w:p w14:paraId="0FD00A9D" w14:textId="77777777" w:rsidR="002F0EC2" w:rsidRPr="000406B1" w:rsidRDefault="002F0EC2" w:rsidP="002F0EC2">
      <w:pPr>
        <w:spacing w:after="2" w:line="240" w:lineRule="auto"/>
        <w:ind w:left="2160" w:hanging="720"/>
        <w:rPr>
          <w:rFonts w:ascii="Arial" w:hAnsi="Arial" w:cs="Arial"/>
          <w:sz w:val="24"/>
          <w:szCs w:val="24"/>
        </w:rPr>
      </w:pPr>
    </w:p>
    <w:p w14:paraId="3B33D565" w14:textId="77777777" w:rsidR="002F0EC2" w:rsidRPr="000406B1" w:rsidRDefault="002F0EC2" w:rsidP="002F0EC2">
      <w:pPr>
        <w:spacing w:after="2" w:line="240" w:lineRule="auto"/>
        <w:ind w:left="2880" w:hanging="720"/>
        <w:rPr>
          <w:rFonts w:ascii="Arial" w:hAnsi="Arial" w:cs="Arial"/>
          <w:sz w:val="24"/>
          <w:szCs w:val="24"/>
        </w:rPr>
      </w:pPr>
      <w:r w:rsidRPr="000406B1">
        <w:rPr>
          <w:rFonts w:ascii="Arial" w:hAnsi="Arial" w:cs="Arial"/>
          <w:sz w:val="24"/>
          <w:szCs w:val="24"/>
        </w:rPr>
        <w:t>a.</w:t>
      </w:r>
      <w:r w:rsidRPr="000406B1">
        <w:rPr>
          <w:rFonts w:ascii="Arial" w:hAnsi="Arial" w:cs="Arial"/>
          <w:sz w:val="24"/>
          <w:szCs w:val="24"/>
        </w:rPr>
        <w:tab/>
        <w:t>as to the following claims and/or defenses:</w:t>
      </w:r>
      <w:r w:rsidR="00CD08B2" w:rsidRPr="000406B1">
        <w:rPr>
          <w:rStyle w:val="FootnoteReference"/>
          <w:rFonts w:ascii="Arial" w:hAnsi="Arial" w:cs="Arial"/>
          <w:sz w:val="24"/>
          <w:szCs w:val="24"/>
        </w:rPr>
        <w:footnoteReference w:id="9"/>
      </w:r>
      <w:r w:rsidRPr="000406B1">
        <w:rPr>
          <w:rFonts w:ascii="Arial" w:hAnsi="Arial" w:cs="Arial"/>
          <w:sz w:val="24"/>
          <w:szCs w:val="24"/>
        </w:rPr>
        <w:t xml:space="preserve"> ____________;</w:t>
      </w:r>
    </w:p>
    <w:p w14:paraId="4E8E4B8C" w14:textId="77777777" w:rsidR="002F0EC2" w:rsidRPr="000406B1" w:rsidRDefault="002F0EC2" w:rsidP="002F0EC2">
      <w:pPr>
        <w:spacing w:after="2" w:line="240" w:lineRule="auto"/>
        <w:ind w:left="2880" w:hanging="720"/>
        <w:rPr>
          <w:rFonts w:ascii="Arial" w:hAnsi="Arial" w:cs="Arial"/>
          <w:sz w:val="24"/>
          <w:szCs w:val="24"/>
        </w:rPr>
      </w:pPr>
    </w:p>
    <w:p w14:paraId="43F51B1E" w14:textId="77777777" w:rsidR="002F0EC2" w:rsidRPr="000406B1" w:rsidRDefault="002F0EC2" w:rsidP="002F0EC2">
      <w:pPr>
        <w:spacing w:after="2" w:line="240" w:lineRule="auto"/>
        <w:ind w:left="2880" w:hanging="720"/>
        <w:rPr>
          <w:rFonts w:ascii="Arial" w:hAnsi="Arial" w:cs="Arial"/>
          <w:sz w:val="24"/>
          <w:szCs w:val="24"/>
        </w:rPr>
      </w:pPr>
      <w:r w:rsidRPr="000406B1">
        <w:rPr>
          <w:rFonts w:ascii="Arial" w:hAnsi="Arial" w:cs="Arial"/>
          <w:sz w:val="24"/>
          <w:szCs w:val="24"/>
        </w:rPr>
        <w:t>b.</w:t>
      </w:r>
      <w:r w:rsidRPr="000406B1">
        <w:rPr>
          <w:rFonts w:ascii="Arial" w:hAnsi="Arial" w:cs="Arial"/>
          <w:sz w:val="24"/>
          <w:szCs w:val="24"/>
        </w:rPr>
        <w:tab/>
        <w:t xml:space="preserve">such motions to be filed on or before </w:t>
      </w:r>
      <w:sdt>
        <w:sdtPr>
          <w:rPr>
            <w:rFonts w:ascii="Arial" w:hAnsi="Arial" w:cs="Arial"/>
            <w:sz w:val="24"/>
            <w:szCs w:val="24"/>
          </w:rPr>
          <w:id w:val="1916360351"/>
          <w:showingPlcHdr/>
          <w:date>
            <w:dateFormat w:val="MMMM d, yyyy"/>
            <w:lid w:val="en-US"/>
            <w:storeMappedDataAs w:val="dateTime"/>
            <w:calendar w:val="gregorian"/>
          </w:date>
        </w:sdtPr>
        <w:sdtEndPr/>
        <w:sdtContent>
          <w:r w:rsidRPr="000406B1">
            <w:rPr>
              <w:rStyle w:val="PlaceholderText"/>
              <w:rFonts w:ascii="Arial" w:hAnsi="Arial" w:cs="Arial"/>
              <w:b/>
              <w:color w:val="0000CC"/>
              <w:sz w:val="24"/>
              <w:szCs w:val="24"/>
            </w:rPr>
            <w:t>Click here to enter a date.</w:t>
          </w:r>
        </w:sdtContent>
      </w:sdt>
      <w:r w:rsidRPr="000406B1">
        <w:rPr>
          <w:rFonts w:ascii="Arial" w:hAnsi="Arial" w:cs="Arial"/>
          <w:sz w:val="24"/>
          <w:szCs w:val="24"/>
        </w:rPr>
        <w:t>.</w:t>
      </w:r>
    </w:p>
    <w:p w14:paraId="2D1E1EE6" w14:textId="77777777" w:rsidR="002F0EC2" w:rsidRPr="000406B1" w:rsidRDefault="002F0EC2" w:rsidP="002F0EC2">
      <w:pPr>
        <w:spacing w:after="2" w:line="240" w:lineRule="auto"/>
        <w:ind w:left="1440"/>
        <w:rPr>
          <w:rFonts w:ascii="Arial" w:hAnsi="Arial" w:cs="Arial"/>
          <w:sz w:val="24"/>
          <w:szCs w:val="24"/>
        </w:rPr>
      </w:pPr>
    </w:p>
    <w:p w14:paraId="77941E97" w14:textId="77777777" w:rsidR="002F0EC2" w:rsidRPr="000406B1" w:rsidRDefault="006A5570" w:rsidP="002F0EC2">
      <w:pPr>
        <w:spacing w:after="2" w:line="240" w:lineRule="auto"/>
        <w:ind w:left="1440" w:hanging="720"/>
        <w:rPr>
          <w:rFonts w:ascii="Arial" w:hAnsi="Arial" w:cs="Arial"/>
          <w:sz w:val="24"/>
          <w:szCs w:val="24"/>
        </w:rPr>
      </w:pPr>
      <w:r w:rsidRPr="000406B1">
        <w:rPr>
          <w:rFonts w:ascii="Arial" w:hAnsi="Arial" w:cs="Arial"/>
          <w:sz w:val="24"/>
          <w:szCs w:val="24"/>
        </w:rPr>
        <w:t>E</w:t>
      </w:r>
      <w:r w:rsidR="002F0EC2" w:rsidRPr="000406B1">
        <w:rPr>
          <w:rFonts w:ascii="Arial" w:hAnsi="Arial" w:cs="Arial"/>
          <w:sz w:val="24"/>
          <w:szCs w:val="24"/>
        </w:rPr>
        <w:t>.</w:t>
      </w:r>
      <w:r w:rsidR="002F0EC2" w:rsidRPr="000406B1">
        <w:rPr>
          <w:rFonts w:ascii="Arial" w:hAnsi="Arial" w:cs="Arial"/>
          <w:sz w:val="24"/>
          <w:szCs w:val="24"/>
        </w:rPr>
        <w:tab/>
        <w:t>Other matters to which the parties stipulate and/or which the court should know or consider: _____________________________________</w:t>
      </w:r>
      <w:r w:rsidR="00CF3148">
        <w:rPr>
          <w:rFonts w:ascii="Arial" w:hAnsi="Arial" w:cs="Arial"/>
          <w:sz w:val="24"/>
          <w:szCs w:val="24"/>
        </w:rPr>
        <w:t>_</w:t>
      </w:r>
      <w:r w:rsidR="002F0EC2" w:rsidRPr="000406B1">
        <w:rPr>
          <w:rFonts w:ascii="Arial" w:hAnsi="Arial" w:cs="Arial"/>
          <w:sz w:val="24"/>
          <w:szCs w:val="24"/>
        </w:rPr>
        <w:t>______.</w:t>
      </w:r>
    </w:p>
    <w:p w14:paraId="08667A2D" w14:textId="77777777" w:rsidR="006A5570" w:rsidRPr="000406B1" w:rsidRDefault="006A5570" w:rsidP="002F0EC2">
      <w:pPr>
        <w:spacing w:after="2" w:line="240" w:lineRule="auto"/>
        <w:ind w:left="1440" w:hanging="720"/>
        <w:rPr>
          <w:rFonts w:ascii="Arial" w:hAnsi="Arial" w:cs="Arial"/>
          <w:sz w:val="24"/>
          <w:szCs w:val="24"/>
        </w:rPr>
      </w:pPr>
    </w:p>
    <w:p w14:paraId="5E69B270" w14:textId="77777777" w:rsidR="006A5570" w:rsidRPr="000406B1" w:rsidRDefault="006A5570" w:rsidP="006A5570">
      <w:pPr>
        <w:spacing w:after="2" w:line="240" w:lineRule="auto"/>
        <w:ind w:left="1440" w:hanging="720"/>
        <w:rPr>
          <w:rFonts w:ascii="Arial" w:hAnsi="Arial" w:cs="Arial"/>
          <w:sz w:val="24"/>
          <w:szCs w:val="24"/>
        </w:rPr>
      </w:pPr>
      <w:r w:rsidRPr="000406B1">
        <w:rPr>
          <w:rFonts w:ascii="Arial" w:hAnsi="Arial" w:cs="Arial"/>
          <w:sz w:val="24"/>
          <w:szCs w:val="24"/>
        </w:rPr>
        <w:t>F.</w:t>
      </w:r>
      <w:r w:rsidRPr="000406B1">
        <w:rPr>
          <w:rFonts w:ascii="Arial" w:hAnsi="Arial" w:cs="Arial"/>
          <w:sz w:val="24"/>
          <w:szCs w:val="24"/>
        </w:rPr>
        <w:tab/>
        <w:t xml:space="preserve">This case will be ready for trial before the court by: (month, year).  </w:t>
      </w:r>
    </w:p>
    <w:p w14:paraId="17EF6555" w14:textId="77777777" w:rsidR="00F31852" w:rsidRPr="000406B1" w:rsidRDefault="00F31852" w:rsidP="006A5570">
      <w:pPr>
        <w:spacing w:after="2" w:line="240" w:lineRule="auto"/>
        <w:ind w:left="1440" w:hanging="720"/>
        <w:rPr>
          <w:rFonts w:ascii="Arial" w:hAnsi="Arial" w:cs="Arial"/>
          <w:sz w:val="24"/>
          <w:szCs w:val="24"/>
        </w:rPr>
      </w:pPr>
    </w:p>
    <w:p w14:paraId="560F1DE8" w14:textId="77777777" w:rsidR="006A5570" w:rsidRPr="000406B1" w:rsidRDefault="00F31852" w:rsidP="006A5570">
      <w:pPr>
        <w:spacing w:after="2" w:line="240" w:lineRule="auto"/>
        <w:ind w:left="1440" w:hanging="720"/>
        <w:rPr>
          <w:rFonts w:ascii="Arial" w:hAnsi="Arial" w:cs="Arial"/>
          <w:sz w:val="24"/>
          <w:szCs w:val="24"/>
        </w:rPr>
      </w:pPr>
      <w:r w:rsidRPr="000406B1">
        <w:rPr>
          <w:rFonts w:ascii="Arial" w:hAnsi="Arial" w:cs="Arial"/>
          <w:sz w:val="24"/>
          <w:szCs w:val="24"/>
        </w:rPr>
        <w:t>G.</w:t>
      </w:r>
      <w:r w:rsidRPr="000406B1">
        <w:rPr>
          <w:rFonts w:ascii="Arial" w:hAnsi="Arial" w:cs="Arial"/>
          <w:sz w:val="24"/>
          <w:szCs w:val="24"/>
        </w:rPr>
        <w:tab/>
      </w:r>
      <w:r w:rsidR="006A5570" w:rsidRPr="000406B1">
        <w:rPr>
          <w:rFonts w:ascii="Arial" w:hAnsi="Arial" w:cs="Arial"/>
          <w:sz w:val="24"/>
          <w:szCs w:val="24"/>
        </w:rPr>
        <w:t>The estimated length of trial is _____ days.</w:t>
      </w:r>
    </w:p>
    <w:p w14:paraId="1CFB37AF" w14:textId="77777777" w:rsidR="002F0EC2" w:rsidRDefault="002F0EC2" w:rsidP="002F0EC2">
      <w:pPr>
        <w:spacing w:after="2" w:line="240" w:lineRule="auto"/>
        <w:rPr>
          <w:rFonts w:ascii="Arial" w:hAnsi="Arial" w:cs="Arial"/>
          <w:sz w:val="24"/>
          <w:szCs w:val="24"/>
        </w:rPr>
      </w:pPr>
    </w:p>
    <w:p w14:paraId="6C93E55A" w14:textId="77777777" w:rsidR="00C27CA4" w:rsidRPr="00294026" w:rsidRDefault="00C27CA4" w:rsidP="002F0EC2">
      <w:pPr>
        <w:spacing w:after="2" w:line="240" w:lineRule="auto"/>
        <w:rPr>
          <w:rFonts w:ascii="Arial" w:hAnsi="Arial" w:cs="Arial"/>
          <w:sz w:val="24"/>
          <w:szCs w:val="24"/>
        </w:rPr>
      </w:pPr>
      <w:r w:rsidRPr="00294026">
        <w:rPr>
          <w:rFonts w:ascii="Arial" w:hAnsi="Arial" w:cs="Arial"/>
          <w:b/>
          <w:caps/>
          <w:sz w:val="24"/>
          <w:szCs w:val="24"/>
        </w:rPr>
        <w:lastRenderedPageBreak/>
        <w:t>VII.</w:t>
      </w:r>
      <w:r w:rsidRPr="00294026">
        <w:rPr>
          <w:rFonts w:ascii="Arial" w:hAnsi="Arial" w:cs="Arial"/>
          <w:b/>
          <w:caps/>
          <w:sz w:val="24"/>
          <w:szCs w:val="24"/>
        </w:rPr>
        <w:tab/>
        <w:t>Conferencing with the Court</w:t>
      </w:r>
      <w:r w:rsidR="0003554C" w:rsidRPr="00294026">
        <w:rPr>
          <w:rFonts w:ascii="Arial" w:hAnsi="Arial" w:cs="Arial"/>
          <w:sz w:val="24"/>
          <w:szCs w:val="24"/>
        </w:rPr>
        <w:t>:</w:t>
      </w:r>
      <w:r w:rsidRPr="00294026">
        <w:rPr>
          <w:rFonts w:ascii="Arial" w:hAnsi="Arial" w:cs="Arial"/>
          <w:sz w:val="24"/>
          <w:szCs w:val="24"/>
        </w:rPr>
        <w:t xml:space="preserve"> </w:t>
      </w:r>
    </w:p>
    <w:p w14:paraId="00D2910E" w14:textId="77777777" w:rsidR="00567FDE" w:rsidRPr="00294026" w:rsidRDefault="00567FDE" w:rsidP="002F0EC2">
      <w:pPr>
        <w:spacing w:after="2" w:line="240" w:lineRule="auto"/>
        <w:rPr>
          <w:rFonts w:ascii="Arial" w:hAnsi="Arial" w:cs="Arial"/>
          <w:sz w:val="24"/>
          <w:szCs w:val="24"/>
        </w:rPr>
      </w:pPr>
    </w:p>
    <w:p w14:paraId="2913742B" w14:textId="77777777" w:rsidR="00567FDE" w:rsidRPr="00294026" w:rsidRDefault="00567FDE" w:rsidP="002F0EC2">
      <w:pPr>
        <w:spacing w:after="2" w:line="240" w:lineRule="auto"/>
        <w:rPr>
          <w:rFonts w:ascii="Arial" w:hAnsi="Arial" w:cs="Arial"/>
          <w:sz w:val="24"/>
          <w:szCs w:val="24"/>
        </w:rPr>
      </w:pPr>
      <w:r w:rsidRPr="00294026">
        <w:rPr>
          <w:rFonts w:ascii="Arial" w:hAnsi="Arial" w:cs="Arial"/>
          <w:sz w:val="24"/>
          <w:szCs w:val="24"/>
        </w:rPr>
        <w:tab/>
        <w:t>A.</w:t>
      </w:r>
      <w:r w:rsidRPr="00294026">
        <w:rPr>
          <w:rFonts w:ascii="Arial" w:hAnsi="Arial" w:cs="Arial"/>
          <w:sz w:val="24"/>
          <w:szCs w:val="24"/>
        </w:rPr>
        <w:tab/>
        <w:t>Initial Case Conference</w:t>
      </w:r>
      <w:r w:rsidR="0003554C" w:rsidRPr="00294026">
        <w:rPr>
          <w:rFonts w:ascii="Arial" w:hAnsi="Arial" w:cs="Arial"/>
          <w:sz w:val="24"/>
          <w:szCs w:val="24"/>
        </w:rPr>
        <w:t>:</w:t>
      </w:r>
    </w:p>
    <w:p w14:paraId="6A5C644B" w14:textId="77777777" w:rsidR="00C27CA4" w:rsidRPr="00294026" w:rsidRDefault="00C27CA4" w:rsidP="002F0EC2">
      <w:pPr>
        <w:spacing w:after="2" w:line="240" w:lineRule="auto"/>
        <w:rPr>
          <w:rFonts w:ascii="Arial" w:hAnsi="Arial" w:cs="Arial"/>
          <w:sz w:val="24"/>
          <w:szCs w:val="24"/>
        </w:rPr>
      </w:pPr>
    </w:p>
    <w:p w14:paraId="7580924F" w14:textId="77777777" w:rsidR="00C27CA4" w:rsidRPr="00294026" w:rsidRDefault="004E5A12" w:rsidP="00567FDE">
      <w:pPr>
        <w:spacing w:after="2" w:line="240" w:lineRule="auto"/>
        <w:ind w:left="2160" w:hanging="720"/>
        <w:rPr>
          <w:rFonts w:ascii="Arial" w:hAnsi="Arial" w:cs="Arial"/>
          <w:sz w:val="24"/>
          <w:szCs w:val="24"/>
        </w:rPr>
      </w:pPr>
      <w:sdt>
        <w:sdtPr>
          <w:rPr>
            <w:rFonts w:ascii="Arial" w:hAnsi="Arial" w:cs="Arial"/>
            <w:sz w:val="24"/>
            <w:szCs w:val="24"/>
          </w:rPr>
          <w:id w:val="2082640206"/>
          <w14:checkbox>
            <w14:checked w14:val="0"/>
            <w14:checkedState w14:val="2612" w14:font="MS Gothic"/>
            <w14:uncheckedState w14:val="2610" w14:font="MS Gothic"/>
          </w14:checkbox>
        </w:sdtPr>
        <w:sdtEndPr/>
        <w:sdtContent>
          <w:r w:rsidR="00C27CA4" w:rsidRPr="00294026">
            <w:rPr>
              <w:rFonts w:ascii="MS Gothic" w:eastAsia="MS Gothic" w:hAnsi="MS Gothic" w:cs="Arial" w:hint="eastAsia"/>
              <w:sz w:val="24"/>
              <w:szCs w:val="24"/>
            </w:rPr>
            <w:t>☐</w:t>
          </w:r>
        </w:sdtContent>
      </w:sdt>
      <w:r w:rsidR="00C27CA4" w:rsidRPr="00294026">
        <w:rPr>
          <w:rFonts w:ascii="Arial" w:hAnsi="Arial" w:cs="Arial"/>
          <w:sz w:val="24"/>
          <w:szCs w:val="24"/>
        </w:rPr>
        <w:tab/>
        <w:t>At least one party requests a conference with the court before the court enters a</w:t>
      </w:r>
      <w:r w:rsidR="00567FDE" w:rsidRPr="00294026">
        <w:rPr>
          <w:rFonts w:ascii="Arial" w:hAnsi="Arial" w:cs="Arial"/>
          <w:sz w:val="24"/>
          <w:szCs w:val="24"/>
        </w:rPr>
        <w:t xml:space="preserve"> final</w:t>
      </w:r>
      <w:r w:rsidR="00C27CA4" w:rsidRPr="00294026">
        <w:rPr>
          <w:rFonts w:ascii="Arial" w:hAnsi="Arial" w:cs="Arial"/>
          <w:sz w:val="24"/>
          <w:szCs w:val="24"/>
        </w:rPr>
        <w:t xml:space="preserve"> case progression order for this lawsuit.</w:t>
      </w:r>
    </w:p>
    <w:p w14:paraId="6079C8FF" w14:textId="77777777" w:rsidR="00C27CA4" w:rsidRPr="00294026" w:rsidRDefault="00C27CA4" w:rsidP="002F0EC2">
      <w:pPr>
        <w:spacing w:after="2" w:line="240" w:lineRule="auto"/>
        <w:rPr>
          <w:rFonts w:ascii="Arial" w:hAnsi="Arial" w:cs="Arial"/>
          <w:sz w:val="24"/>
          <w:szCs w:val="24"/>
        </w:rPr>
      </w:pPr>
    </w:p>
    <w:p w14:paraId="3B20D8D8" w14:textId="77777777" w:rsidR="00C27CA4" w:rsidRPr="00294026" w:rsidRDefault="004E5A12" w:rsidP="00567FDE">
      <w:pPr>
        <w:spacing w:after="2" w:line="240" w:lineRule="auto"/>
        <w:ind w:left="2160" w:hanging="720"/>
        <w:rPr>
          <w:rFonts w:ascii="Arial" w:hAnsi="Arial" w:cs="Arial"/>
          <w:sz w:val="24"/>
          <w:szCs w:val="24"/>
        </w:rPr>
      </w:pPr>
      <w:sdt>
        <w:sdtPr>
          <w:rPr>
            <w:rFonts w:ascii="Arial" w:hAnsi="Arial" w:cs="Arial"/>
            <w:sz w:val="24"/>
            <w:szCs w:val="24"/>
          </w:rPr>
          <w:id w:val="-1274928233"/>
          <w14:checkbox>
            <w14:checked w14:val="0"/>
            <w14:checkedState w14:val="2612" w14:font="MS Gothic"/>
            <w14:uncheckedState w14:val="2610" w14:font="MS Gothic"/>
          </w14:checkbox>
        </w:sdtPr>
        <w:sdtEndPr/>
        <w:sdtContent>
          <w:r w:rsidR="00C27CA4" w:rsidRPr="00294026">
            <w:rPr>
              <w:rFonts w:ascii="MS Gothic" w:eastAsia="MS Gothic" w:hAnsi="MS Gothic" w:cs="Arial" w:hint="eastAsia"/>
              <w:sz w:val="24"/>
              <w:szCs w:val="24"/>
            </w:rPr>
            <w:t>☐</w:t>
          </w:r>
        </w:sdtContent>
      </w:sdt>
      <w:r w:rsidR="00C27CA4" w:rsidRPr="00294026">
        <w:rPr>
          <w:rFonts w:ascii="Arial" w:hAnsi="Arial" w:cs="Arial"/>
          <w:sz w:val="24"/>
          <w:szCs w:val="24"/>
        </w:rPr>
        <w:tab/>
        <w:t xml:space="preserve">All parties agree that the court may enter a </w:t>
      </w:r>
      <w:r w:rsidR="00567FDE" w:rsidRPr="00294026">
        <w:rPr>
          <w:rFonts w:ascii="Arial" w:hAnsi="Arial" w:cs="Arial"/>
          <w:sz w:val="24"/>
          <w:szCs w:val="24"/>
        </w:rPr>
        <w:t xml:space="preserve">final </w:t>
      </w:r>
      <w:r w:rsidR="00C27CA4" w:rsidRPr="00294026">
        <w:rPr>
          <w:rFonts w:ascii="Arial" w:hAnsi="Arial" w:cs="Arial"/>
          <w:sz w:val="24"/>
          <w:szCs w:val="24"/>
        </w:rPr>
        <w:t>case progression order for this lawsuit without first conferring with</w:t>
      </w:r>
      <w:r w:rsidR="00ED1E5B" w:rsidRPr="00294026">
        <w:rPr>
          <w:rFonts w:ascii="Arial" w:hAnsi="Arial" w:cs="Arial"/>
          <w:sz w:val="24"/>
          <w:szCs w:val="24"/>
        </w:rPr>
        <w:t xml:space="preserve"> the parties</w:t>
      </w:r>
      <w:r w:rsidR="00C27CA4" w:rsidRPr="00294026">
        <w:rPr>
          <w:rFonts w:ascii="Arial" w:hAnsi="Arial" w:cs="Arial"/>
          <w:sz w:val="24"/>
          <w:szCs w:val="24"/>
        </w:rPr>
        <w:t xml:space="preserve">. </w:t>
      </w:r>
    </w:p>
    <w:p w14:paraId="762BBA1F" w14:textId="77777777" w:rsidR="00567FDE" w:rsidRPr="00294026" w:rsidRDefault="00567FDE" w:rsidP="00C27CA4">
      <w:pPr>
        <w:spacing w:after="2" w:line="240" w:lineRule="auto"/>
        <w:ind w:firstLine="720"/>
        <w:rPr>
          <w:rFonts w:ascii="Arial" w:hAnsi="Arial" w:cs="Arial"/>
          <w:sz w:val="24"/>
          <w:szCs w:val="24"/>
        </w:rPr>
      </w:pPr>
    </w:p>
    <w:p w14:paraId="0690276F" w14:textId="77777777" w:rsidR="00567FDE" w:rsidRPr="00294026" w:rsidRDefault="00567FDE" w:rsidP="00C27CA4">
      <w:pPr>
        <w:spacing w:after="2" w:line="240" w:lineRule="auto"/>
        <w:ind w:firstLine="720"/>
        <w:rPr>
          <w:rFonts w:ascii="Arial" w:hAnsi="Arial" w:cs="Arial"/>
          <w:sz w:val="24"/>
          <w:szCs w:val="24"/>
        </w:rPr>
      </w:pPr>
      <w:r w:rsidRPr="00294026">
        <w:rPr>
          <w:rFonts w:ascii="Arial" w:hAnsi="Arial" w:cs="Arial"/>
          <w:sz w:val="24"/>
          <w:szCs w:val="24"/>
        </w:rPr>
        <w:t>B.</w:t>
      </w:r>
      <w:r w:rsidRPr="00294026">
        <w:rPr>
          <w:rFonts w:ascii="Arial" w:hAnsi="Arial" w:cs="Arial"/>
          <w:sz w:val="24"/>
          <w:szCs w:val="24"/>
        </w:rPr>
        <w:tab/>
        <w:t>Interim Status Conference</w:t>
      </w:r>
      <w:r w:rsidR="0003554C" w:rsidRPr="00294026">
        <w:rPr>
          <w:rFonts w:ascii="Arial" w:hAnsi="Arial" w:cs="Arial"/>
          <w:sz w:val="24"/>
          <w:szCs w:val="24"/>
        </w:rPr>
        <w:t>:</w:t>
      </w:r>
    </w:p>
    <w:p w14:paraId="63457DA7" w14:textId="77777777" w:rsidR="00C27CA4" w:rsidRPr="00294026" w:rsidRDefault="00C27CA4" w:rsidP="002F0EC2">
      <w:pPr>
        <w:spacing w:after="2" w:line="240" w:lineRule="auto"/>
        <w:rPr>
          <w:rFonts w:ascii="Arial" w:hAnsi="Arial" w:cs="Arial"/>
          <w:sz w:val="24"/>
          <w:szCs w:val="24"/>
        </w:rPr>
      </w:pPr>
    </w:p>
    <w:p w14:paraId="7BF24F93" w14:textId="77777777" w:rsidR="00C27CA4" w:rsidRPr="00294026" w:rsidRDefault="004E5A12" w:rsidP="00567FDE">
      <w:pPr>
        <w:spacing w:after="2" w:line="240" w:lineRule="auto"/>
        <w:ind w:left="2160" w:hanging="720"/>
        <w:rPr>
          <w:rFonts w:ascii="Arial" w:hAnsi="Arial" w:cs="Arial"/>
          <w:sz w:val="24"/>
          <w:szCs w:val="24"/>
        </w:rPr>
      </w:pPr>
      <w:sdt>
        <w:sdtPr>
          <w:rPr>
            <w:rFonts w:ascii="Arial" w:hAnsi="Arial" w:cs="Arial"/>
            <w:sz w:val="24"/>
            <w:szCs w:val="24"/>
          </w:rPr>
          <w:id w:val="417611758"/>
          <w14:checkbox>
            <w14:checked w14:val="0"/>
            <w14:checkedState w14:val="2612" w14:font="MS Gothic"/>
            <w14:uncheckedState w14:val="2610" w14:font="MS Gothic"/>
          </w14:checkbox>
        </w:sdtPr>
        <w:sdtEndPr/>
        <w:sdtContent>
          <w:r w:rsidR="00C27CA4" w:rsidRPr="00294026">
            <w:rPr>
              <w:rFonts w:ascii="MS Gothic" w:eastAsia="MS Gothic" w:hAnsi="MS Gothic" w:cs="Arial" w:hint="eastAsia"/>
              <w:sz w:val="24"/>
              <w:szCs w:val="24"/>
            </w:rPr>
            <w:t>☐</w:t>
          </w:r>
        </w:sdtContent>
      </w:sdt>
      <w:r w:rsidR="00C27CA4" w:rsidRPr="00294026">
        <w:rPr>
          <w:rFonts w:ascii="Arial" w:hAnsi="Arial" w:cs="Arial"/>
          <w:sz w:val="24"/>
          <w:szCs w:val="24"/>
        </w:rPr>
        <w:tab/>
        <w:t xml:space="preserve">At least one party believes a </w:t>
      </w:r>
      <w:r w:rsidR="006C6430" w:rsidRPr="00294026">
        <w:rPr>
          <w:rFonts w:ascii="Arial" w:hAnsi="Arial" w:cs="Arial"/>
          <w:sz w:val="24"/>
          <w:szCs w:val="24"/>
        </w:rPr>
        <w:t xml:space="preserve">court </w:t>
      </w:r>
      <w:r w:rsidR="00C27CA4" w:rsidRPr="00294026">
        <w:rPr>
          <w:rFonts w:ascii="Arial" w:hAnsi="Arial" w:cs="Arial"/>
          <w:sz w:val="24"/>
          <w:szCs w:val="24"/>
        </w:rPr>
        <w:t>conference with the parties may be helpful</w:t>
      </w:r>
      <w:r w:rsidR="006C6430" w:rsidRPr="00294026">
        <w:rPr>
          <w:rFonts w:ascii="Arial" w:hAnsi="Arial" w:cs="Arial"/>
          <w:sz w:val="24"/>
          <w:szCs w:val="24"/>
        </w:rPr>
        <w:t xml:space="preserve"> </w:t>
      </w:r>
      <w:r w:rsidR="00C27CA4" w:rsidRPr="00294026">
        <w:rPr>
          <w:rFonts w:ascii="Arial" w:hAnsi="Arial" w:cs="Arial"/>
          <w:sz w:val="24"/>
          <w:szCs w:val="24"/>
        </w:rPr>
        <w:t xml:space="preserve">(e.g., </w:t>
      </w:r>
      <w:r w:rsidR="006C6430" w:rsidRPr="00294026">
        <w:rPr>
          <w:rFonts w:ascii="Arial" w:hAnsi="Arial" w:cs="Arial"/>
          <w:sz w:val="24"/>
          <w:szCs w:val="24"/>
        </w:rPr>
        <w:t xml:space="preserve">to assist with averting or resolving a dispute over written discovery, ESI, or privilege/work product discovery; following </w:t>
      </w:r>
      <w:r w:rsidR="00C27CA4" w:rsidRPr="00294026">
        <w:rPr>
          <w:rFonts w:ascii="Arial" w:hAnsi="Arial" w:cs="Arial"/>
          <w:sz w:val="24"/>
          <w:szCs w:val="24"/>
        </w:rPr>
        <w:t>service of mandatory disclosures</w:t>
      </w:r>
      <w:r w:rsidR="006C6430" w:rsidRPr="00294026">
        <w:rPr>
          <w:rFonts w:ascii="Arial" w:hAnsi="Arial" w:cs="Arial"/>
          <w:sz w:val="24"/>
          <w:szCs w:val="24"/>
        </w:rPr>
        <w:t>; after c</w:t>
      </w:r>
      <w:r w:rsidR="00C27CA4" w:rsidRPr="00294026">
        <w:rPr>
          <w:rFonts w:ascii="Arial" w:hAnsi="Arial" w:cs="Arial"/>
          <w:sz w:val="24"/>
          <w:szCs w:val="24"/>
        </w:rPr>
        <w:t>ompleti</w:t>
      </w:r>
      <w:r w:rsidR="006C6430" w:rsidRPr="00294026">
        <w:rPr>
          <w:rFonts w:ascii="Arial" w:hAnsi="Arial" w:cs="Arial"/>
          <w:sz w:val="24"/>
          <w:szCs w:val="24"/>
        </w:rPr>
        <w:t>ng</w:t>
      </w:r>
      <w:r w:rsidR="00C27CA4" w:rsidRPr="00294026">
        <w:rPr>
          <w:rFonts w:ascii="Arial" w:hAnsi="Arial" w:cs="Arial"/>
          <w:sz w:val="24"/>
          <w:szCs w:val="24"/>
        </w:rPr>
        <w:t xml:space="preserve"> written discovery,</w:t>
      </w:r>
      <w:r w:rsidR="00567FDE" w:rsidRPr="00294026">
        <w:rPr>
          <w:rFonts w:ascii="Arial" w:hAnsi="Arial" w:cs="Arial"/>
          <w:sz w:val="24"/>
          <w:szCs w:val="24"/>
        </w:rPr>
        <w:t xml:space="preserve"> </w:t>
      </w:r>
      <w:r w:rsidR="00C27CA4" w:rsidRPr="00294026">
        <w:rPr>
          <w:rFonts w:ascii="Arial" w:hAnsi="Arial" w:cs="Arial"/>
          <w:sz w:val="24"/>
          <w:szCs w:val="24"/>
        </w:rPr>
        <w:t>etc.)</w:t>
      </w:r>
      <w:r w:rsidR="006C6430" w:rsidRPr="00294026">
        <w:rPr>
          <w:rFonts w:ascii="Arial" w:hAnsi="Arial" w:cs="Arial"/>
          <w:sz w:val="24"/>
          <w:szCs w:val="24"/>
        </w:rPr>
        <w:t xml:space="preserve">, and requests a conference be set in: </w:t>
      </w:r>
      <w:r w:rsidR="006C6430" w:rsidRPr="00294026">
        <w:rPr>
          <w:rFonts w:ascii="Arial" w:hAnsi="Arial" w:cs="Arial"/>
          <w:sz w:val="24"/>
          <w:szCs w:val="24"/>
          <w:u w:val="single"/>
        </w:rPr>
        <w:t>(month/year</w:t>
      </w:r>
      <w:r w:rsidR="006C6430" w:rsidRPr="00294026">
        <w:rPr>
          <w:rFonts w:ascii="Arial" w:hAnsi="Arial" w:cs="Arial"/>
          <w:sz w:val="24"/>
          <w:szCs w:val="24"/>
        </w:rPr>
        <w:t>)</w:t>
      </w:r>
      <w:r w:rsidR="00C27CA4" w:rsidRPr="00294026">
        <w:rPr>
          <w:rFonts w:ascii="Arial" w:hAnsi="Arial" w:cs="Arial"/>
          <w:sz w:val="24"/>
          <w:szCs w:val="24"/>
        </w:rPr>
        <w:t>.</w:t>
      </w:r>
    </w:p>
    <w:p w14:paraId="19E3A76D" w14:textId="77777777" w:rsidR="00C27CA4" w:rsidRPr="00294026" w:rsidRDefault="00C27CA4" w:rsidP="002F0EC2">
      <w:pPr>
        <w:spacing w:after="2" w:line="240" w:lineRule="auto"/>
        <w:rPr>
          <w:rFonts w:ascii="Arial" w:hAnsi="Arial" w:cs="Arial"/>
          <w:sz w:val="24"/>
          <w:szCs w:val="24"/>
        </w:rPr>
      </w:pPr>
    </w:p>
    <w:p w14:paraId="4D9ABF2A" w14:textId="77777777" w:rsidR="00C27CA4" w:rsidRDefault="004E5A12" w:rsidP="00567FDE">
      <w:pPr>
        <w:spacing w:after="2" w:line="240" w:lineRule="auto"/>
        <w:ind w:left="2160" w:hanging="720"/>
        <w:rPr>
          <w:rFonts w:ascii="Arial" w:hAnsi="Arial" w:cs="Arial"/>
          <w:sz w:val="24"/>
          <w:szCs w:val="24"/>
        </w:rPr>
      </w:pPr>
      <w:sdt>
        <w:sdtPr>
          <w:rPr>
            <w:rFonts w:ascii="Arial" w:hAnsi="Arial" w:cs="Arial"/>
            <w:sz w:val="24"/>
            <w:szCs w:val="24"/>
          </w:rPr>
          <w:id w:val="-491948532"/>
          <w14:checkbox>
            <w14:checked w14:val="0"/>
            <w14:checkedState w14:val="2612" w14:font="MS Gothic"/>
            <w14:uncheckedState w14:val="2610" w14:font="MS Gothic"/>
          </w14:checkbox>
        </w:sdtPr>
        <w:sdtEndPr/>
        <w:sdtContent>
          <w:r w:rsidR="00C27CA4" w:rsidRPr="00294026">
            <w:rPr>
              <w:rFonts w:ascii="MS Gothic" w:eastAsia="MS Gothic" w:hAnsi="MS Gothic" w:cs="Arial" w:hint="eastAsia"/>
              <w:sz w:val="24"/>
              <w:szCs w:val="24"/>
            </w:rPr>
            <w:t>☐</w:t>
          </w:r>
        </w:sdtContent>
      </w:sdt>
      <w:r w:rsidR="00C27CA4" w:rsidRPr="00294026">
        <w:rPr>
          <w:rFonts w:ascii="Arial" w:hAnsi="Arial" w:cs="Arial"/>
          <w:sz w:val="24"/>
          <w:szCs w:val="24"/>
        </w:rPr>
        <w:t xml:space="preserve"> </w:t>
      </w:r>
      <w:r w:rsidR="00C27CA4" w:rsidRPr="00294026">
        <w:rPr>
          <w:rFonts w:ascii="Arial" w:hAnsi="Arial" w:cs="Arial"/>
          <w:sz w:val="24"/>
          <w:szCs w:val="24"/>
        </w:rPr>
        <w:tab/>
        <w:t xml:space="preserve">The parties do not currently anticipate </w:t>
      </w:r>
      <w:r w:rsidR="00567FDE" w:rsidRPr="00294026">
        <w:rPr>
          <w:rFonts w:ascii="Arial" w:hAnsi="Arial" w:cs="Arial"/>
          <w:sz w:val="24"/>
          <w:szCs w:val="24"/>
        </w:rPr>
        <w:t xml:space="preserve">that a court conference will assist with case progression, and they </w:t>
      </w:r>
      <w:r w:rsidR="00C27CA4" w:rsidRPr="00294026">
        <w:rPr>
          <w:rFonts w:ascii="Arial" w:hAnsi="Arial" w:cs="Arial"/>
          <w:sz w:val="24"/>
          <w:szCs w:val="24"/>
        </w:rPr>
        <w:t xml:space="preserve">will contact the assigned magistrate judge </w:t>
      </w:r>
      <w:r w:rsidR="00567FDE" w:rsidRPr="00294026">
        <w:rPr>
          <w:rFonts w:ascii="Arial" w:hAnsi="Arial" w:cs="Arial"/>
          <w:sz w:val="24"/>
          <w:szCs w:val="24"/>
        </w:rPr>
        <w:t xml:space="preserve">to schedule a conference </w:t>
      </w:r>
      <w:r w:rsidR="00C27CA4" w:rsidRPr="00294026">
        <w:rPr>
          <w:rFonts w:ascii="Arial" w:hAnsi="Arial" w:cs="Arial"/>
          <w:sz w:val="24"/>
          <w:szCs w:val="24"/>
        </w:rPr>
        <w:t>if a problem arises.</w:t>
      </w:r>
    </w:p>
    <w:p w14:paraId="44A47B6F" w14:textId="77777777" w:rsidR="002F0EC2" w:rsidRPr="000406B1" w:rsidRDefault="002F0EC2" w:rsidP="002F0EC2">
      <w:pPr>
        <w:spacing w:after="2" w:line="240" w:lineRule="auto"/>
        <w:rPr>
          <w:rFonts w:ascii="Arial" w:hAnsi="Arial" w:cs="Arial"/>
          <w:sz w:val="24"/>
          <w:szCs w:val="24"/>
        </w:rPr>
      </w:pPr>
      <w:r w:rsidRPr="000406B1">
        <w:rPr>
          <w:rFonts w:ascii="Arial" w:hAnsi="Arial" w:cs="Arial"/>
          <w:sz w:val="24"/>
          <w:szCs w:val="24"/>
        </w:rPr>
        <w:tab/>
      </w:r>
      <w:r w:rsidRPr="000406B1">
        <w:rPr>
          <w:rFonts w:ascii="Arial" w:hAnsi="Arial" w:cs="Arial"/>
          <w:sz w:val="24"/>
          <w:szCs w:val="24"/>
        </w:rPr>
        <w:tab/>
      </w:r>
    </w:p>
    <w:p w14:paraId="75202E9B" w14:textId="77777777" w:rsidR="00567FDE" w:rsidRDefault="00567FDE">
      <w:pPr>
        <w:spacing w:line="240" w:lineRule="auto"/>
        <w:jc w:val="left"/>
        <w:rPr>
          <w:rFonts w:ascii="Arial" w:hAnsi="Arial" w:cs="Arial"/>
          <w:b/>
          <w:sz w:val="24"/>
          <w:szCs w:val="24"/>
        </w:rPr>
      </w:pPr>
    </w:p>
    <w:p w14:paraId="6EA8F5FA" w14:textId="77777777" w:rsidR="008B24EB" w:rsidRPr="000406B1" w:rsidRDefault="008B24EB" w:rsidP="00DC1AA4">
      <w:pPr>
        <w:spacing w:after="2" w:line="240" w:lineRule="auto"/>
        <w:ind w:left="1440" w:hanging="1440"/>
        <w:rPr>
          <w:rFonts w:ascii="Arial" w:hAnsi="Arial" w:cs="Arial"/>
          <w:sz w:val="24"/>
          <w:szCs w:val="24"/>
        </w:rPr>
      </w:pPr>
      <w:r w:rsidRPr="000406B1">
        <w:rPr>
          <w:rFonts w:ascii="Arial" w:hAnsi="Arial" w:cs="Arial"/>
          <w:b/>
          <w:sz w:val="24"/>
          <w:szCs w:val="24"/>
        </w:rPr>
        <w:t xml:space="preserve">Reminder: </w:t>
      </w:r>
      <w:r w:rsidR="00DC1AA4" w:rsidRPr="000406B1">
        <w:rPr>
          <w:rFonts w:ascii="Arial" w:hAnsi="Arial" w:cs="Arial"/>
          <w:b/>
          <w:sz w:val="24"/>
          <w:szCs w:val="24"/>
        </w:rPr>
        <w:tab/>
      </w:r>
      <w:r w:rsidRPr="000406B1">
        <w:rPr>
          <w:rFonts w:ascii="Arial" w:hAnsi="Arial" w:cs="Arial"/>
          <w:b/>
          <w:sz w:val="24"/>
          <w:szCs w:val="24"/>
        </w:rPr>
        <w:t xml:space="preserve">By signing this document, counsel and any self-represented parties acknowledge that they have reviewed the Civil Case Management Practices, including those provisions discussing discovery of Electronically Stored Information and </w:t>
      </w:r>
      <w:r w:rsidR="005D0C1E" w:rsidRPr="000406B1">
        <w:rPr>
          <w:rFonts w:ascii="Arial" w:hAnsi="Arial" w:cs="Arial"/>
          <w:b/>
          <w:sz w:val="24"/>
          <w:szCs w:val="24"/>
        </w:rPr>
        <w:t>P</w:t>
      </w:r>
      <w:r w:rsidRPr="000406B1">
        <w:rPr>
          <w:rFonts w:ascii="Arial" w:hAnsi="Arial" w:cs="Arial"/>
          <w:b/>
          <w:sz w:val="24"/>
          <w:szCs w:val="24"/>
        </w:rPr>
        <w:t xml:space="preserve">rivileged </w:t>
      </w:r>
      <w:r w:rsidR="005D0C1E" w:rsidRPr="000406B1">
        <w:rPr>
          <w:rFonts w:ascii="Arial" w:hAnsi="Arial" w:cs="Arial"/>
          <w:b/>
          <w:sz w:val="24"/>
          <w:szCs w:val="24"/>
        </w:rPr>
        <w:t>I</w:t>
      </w:r>
      <w:r w:rsidRPr="000406B1">
        <w:rPr>
          <w:rFonts w:ascii="Arial" w:hAnsi="Arial" w:cs="Arial"/>
          <w:b/>
          <w:sz w:val="24"/>
          <w:szCs w:val="24"/>
        </w:rPr>
        <w:t>nformation</w:t>
      </w:r>
      <w:r w:rsidRPr="000406B1">
        <w:rPr>
          <w:rFonts w:ascii="Arial" w:hAnsi="Arial" w:cs="Arial"/>
          <w:sz w:val="24"/>
          <w:szCs w:val="24"/>
        </w:rPr>
        <w:t>.</w:t>
      </w:r>
    </w:p>
    <w:p w14:paraId="62F179D2" w14:textId="77777777" w:rsidR="002F0EC2" w:rsidRPr="000406B1" w:rsidRDefault="002F0EC2" w:rsidP="002F0EC2">
      <w:pPr>
        <w:spacing w:after="2" w:line="240" w:lineRule="auto"/>
        <w:rPr>
          <w:rFonts w:ascii="Arial" w:hAnsi="Arial" w:cs="Arial"/>
          <w:sz w:val="24"/>
          <w:szCs w:val="24"/>
        </w:rPr>
      </w:pPr>
    </w:p>
    <w:p w14:paraId="64DB4CD2" w14:textId="77777777" w:rsidR="008B24EB" w:rsidRPr="000406B1" w:rsidRDefault="008B24EB" w:rsidP="002F0EC2">
      <w:pPr>
        <w:spacing w:after="2" w:line="240" w:lineRule="auto"/>
        <w:rPr>
          <w:rFonts w:ascii="Arial" w:hAnsi="Arial" w:cs="Arial"/>
          <w:sz w:val="24"/>
          <w:szCs w:val="24"/>
        </w:rPr>
      </w:pPr>
    </w:p>
    <w:p w14:paraId="4C1F04D5" w14:textId="77777777" w:rsidR="002F0EC2" w:rsidRPr="00CF3148" w:rsidRDefault="002F0EC2" w:rsidP="002F0EC2">
      <w:pPr>
        <w:spacing w:after="2" w:line="240" w:lineRule="auto"/>
        <w:rPr>
          <w:rFonts w:ascii="Arial" w:hAnsi="Arial" w:cs="Arial"/>
          <w:sz w:val="24"/>
          <w:szCs w:val="24"/>
        </w:rPr>
      </w:pPr>
      <w:r w:rsidRPr="00CF3148">
        <w:rPr>
          <w:rFonts w:ascii="Arial" w:hAnsi="Arial" w:cs="Arial"/>
          <w:sz w:val="24"/>
          <w:szCs w:val="24"/>
        </w:rPr>
        <w:t>Dated:</w:t>
      </w:r>
      <w:r w:rsidR="001E7592" w:rsidRPr="00CF3148">
        <w:rPr>
          <w:rFonts w:ascii="Arial" w:hAnsi="Arial" w:cs="Arial"/>
          <w:sz w:val="24"/>
          <w:szCs w:val="24"/>
        </w:rPr>
        <w:t xml:space="preserve"> </w:t>
      </w:r>
      <w:sdt>
        <w:sdtPr>
          <w:rPr>
            <w:rFonts w:ascii="Arial" w:hAnsi="Arial" w:cs="Arial"/>
            <w:b/>
            <w:color w:val="0000CC"/>
            <w:sz w:val="24"/>
            <w:szCs w:val="24"/>
          </w:rPr>
          <w:id w:val="-400448104"/>
          <w:placeholder>
            <w:docPart w:val="DefaultPlaceholder_-1854013438"/>
          </w:placeholder>
          <w:showingPlcHdr/>
          <w:date>
            <w:dateFormat w:val="MMMM d, yyyy"/>
            <w:lid w:val="en-US"/>
            <w:storeMappedDataAs w:val="dateTime"/>
            <w:calendar w:val="gregorian"/>
          </w:date>
        </w:sdtPr>
        <w:sdtEndPr/>
        <w:sdtContent>
          <w:r w:rsidR="00CF3148" w:rsidRPr="00CF3148">
            <w:rPr>
              <w:rStyle w:val="PlaceholderText"/>
              <w:rFonts w:ascii="Arial" w:hAnsi="Arial" w:cs="Arial"/>
              <w:b/>
              <w:color w:val="0000CC"/>
            </w:rPr>
            <w:t>Click or tap to enter a date.</w:t>
          </w:r>
        </w:sdtContent>
      </w:sdt>
      <w:r w:rsidR="00CF3148" w:rsidRPr="00CF3148">
        <w:rPr>
          <w:rFonts w:ascii="Arial" w:hAnsi="Arial" w:cs="Arial"/>
          <w:b/>
          <w:color w:val="0000CC"/>
          <w:sz w:val="24"/>
          <w:szCs w:val="24"/>
        </w:rPr>
        <w:t>.</w:t>
      </w:r>
    </w:p>
    <w:p w14:paraId="5D093279" w14:textId="77777777" w:rsidR="002F0EC2" w:rsidRPr="000406B1" w:rsidRDefault="002F0EC2" w:rsidP="002F0EC2">
      <w:pPr>
        <w:spacing w:after="2" w:line="240" w:lineRule="auto"/>
        <w:rPr>
          <w:rFonts w:ascii="Arial" w:hAnsi="Arial" w:cs="Arial"/>
          <w:sz w:val="24"/>
          <w:szCs w:val="24"/>
        </w:rPr>
      </w:pPr>
    </w:p>
    <w:tbl>
      <w:tblPr>
        <w:tblStyle w:val="TableGrid"/>
        <w:tblW w:w="0" w:type="auto"/>
        <w:tblLook w:val="04A0" w:firstRow="1" w:lastRow="0" w:firstColumn="1" w:lastColumn="0" w:noHBand="0" w:noVBand="1"/>
      </w:tblPr>
      <w:tblGrid>
        <w:gridCol w:w="4584"/>
        <w:gridCol w:w="355"/>
        <w:gridCol w:w="4421"/>
      </w:tblGrid>
      <w:tr w:rsidR="00CF3148" w:rsidRPr="00C91635" w14:paraId="7955D634" w14:textId="77777777" w:rsidTr="00114CB1">
        <w:tc>
          <w:tcPr>
            <w:tcW w:w="4584" w:type="dxa"/>
            <w:tcBorders>
              <w:top w:val="nil"/>
              <w:left w:val="nil"/>
              <w:bottom w:val="single" w:sz="4" w:space="0" w:color="auto"/>
              <w:right w:val="nil"/>
            </w:tcBorders>
          </w:tcPr>
          <w:p w14:paraId="44E236A8" w14:textId="77777777" w:rsidR="00CF3148" w:rsidRPr="00C91635" w:rsidRDefault="00CF3148" w:rsidP="008D10FB">
            <w:pPr>
              <w:tabs>
                <w:tab w:val="left" w:pos="5040"/>
              </w:tabs>
              <w:rPr>
                <w:rFonts w:ascii="Arial" w:hAnsi="Arial" w:cs="Arial"/>
                <w:sz w:val="24"/>
                <w:szCs w:val="24"/>
              </w:rPr>
            </w:pPr>
          </w:p>
        </w:tc>
        <w:tc>
          <w:tcPr>
            <w:tcW w:w="355" w:type="dxa"/>
            <w:tcBorders>
              <w:top w:val="nil"/>
              <w:left w:val="nil"/>
              <w:bottom w:val="nil"/>
              <w:right w:val="nil"/>
            </w:tcBorders>
          </w:tcPr>
          <w:p w14:paraId="355797AF" w14:textId="77777777" w:rsidR="00CF3148" w:rsidRPr="00C91635" w:rsidRDefault="00CF3148" w:rsidP="008D10FB">
            <w:pPr>
              <w:tabs>
                <w:tab w:val="left" w:pos="5040"/>
              </w:tabs>
              <w:rPr>
                <w:rFonts w:ascii="Arial" w:hAnsi="Arial" w:cs="Arial"/>
                <w:sz w:val="24"/>
                <w:szCs w:val="24"/>
              </w:rPr>
            </w:pPr>
          </w:p>
        </w:tc>
        <w:tc>
          <w:tcPr>
            <w:tcW w:w="4421" w:type="dxa"/>
            <w:tcBorders>
              <w:top w:val="nil"/>
              <w:left w:val="nil"/>
              <w:bottom w:val="single" w:sz="4" w:space="0" w:color="auto"/>
              <w:right w:val="nil"/>
            </w:tcBorders>
          </w:tcPr>
          <w:p w14:paraId="7C62E771" w14:textId="77777777" w:rsidR="00CF3148" w:rsidRPr="00C91635" w:rsidRDefault="00CF3148" w:rsidP="008D10FB">
            <w:pPr>
              <w:tabs>
                <w:tab w:val="left" w:pos="5040"/>
              </w:tabs>
              <w:rPr>
                <w:rFonts w:ascii="Arial" w:hAnsi="Arial" w:cs="Arial"/>
                <w:sz w:val="24"/>
                <w:szCs w:val="24"/>
              </w:rPr>
            </w:pPr>
          </w:p>
        </w:tc>
      </w:tr>
      <w:tr w:rsidR="00CF3148" w:rsidRPr="00C91635" w14:paraId="4683D0CD" w14:textId="77777777" w:rsidTr="00114CB1">
        <w:tc>
          <w:tcPr>
            <w:tcW w:w="4584" w:type="dxa"/>
            <w:tcBorders>
              <w:top w:val="single" w:sz="4" w:space="0" w:color="auto"/>
              <w:left w:val="nil"/>
              <w:bottom w:val="nil"/>
              <w:right w:val="nil"/>
            </w:tcBorders>
          </w:tcPr>
          <w:p w14:paraId="6D078857" w14:textId="77777777" w:rsidR="00CF3148" w:rsidRPr="00C91635" w:rsidRDefault="00CF3148" w:rsidP="008D10FB">
            <w:pPr>
              <w:tabs>
                <w:tab w:val="left" w:pos="5040"/>
              </w:tabs>
              <w:rPr>
                <w:rFonts w:ascii="Arial" w:hAnsi="Arial" w:cs="Arial"/>
                <w:sz w:val="24"/>
                <w:szCs w:val="24"/>
              </w:rPr>
            </w:pPr>
            <w:r>
              <w:rPr>
                <w:rFonts w:ascii="Arial" w:hAnsi="Arial" w:cs="Arial"/>
                <w:sz w:val="24"/>
                <w:szCs w:val="24"/>
              </w:rPr>
              <w:t>Plaintiff(s) or Plaintiff(s)’ Counsel</w:t>
            </w:r>
          </w:p>
        </w:tc>
        <w:tc>
          <w:tcPr>
            <w:tcW w:w="355" w:type="dxa"/>
            <w:tcBorders>
              <w:top w:val="nil"/>
              <w:left w:val="nil"/>
              <w:bottom w:val="nil"/>
              <w:right w:val="nil"/>
            </w:tcBorders>
          </w:tcPr>
          <w:p w14:paraId="550670C2" w14:textId="77777777" w:rsidR="00CF3148" w:rsidRPr="00C91635" w:rsidRDefault="00CF3148" w:rsidP="008D10FB">
            <w:pPr>
              <w:tabs>
                <w:tab w:val="left" w:pos="5040"/>
              </w:tabs>
              <w:rPr>
                <w:rFonts w:ascii="Arial" w:hAnsi="Arial" w:cs="Arial"/>
                <w:sz w:val="24"/>
                <w:szCs w:val="24"/>
              </w:rPr>
            </w:pPr>
          </w:p>
        </w:tc>
        <w:tc>
          <w:tcPr>
            <w:tcW w:w="4421" w:type="dxa"/>
            <w:tcBorders>
              <w:top w:val="single" w:sz="4" w:space="0" w:color="auto"/>
              <w:left w:val="nil"/>
              <w:bottom w:val="nil"/>
              <w:right w:val="nil"/>
            </w:tcBorders>
          </w:tcPr>
          <w:p w14:paraId="7320A5C1" w14:textId="77777777" w:rsidR="00CF3148" w:rsidRPr="00C91635" w:rsidRDefault="00CF3148" w:rsidP="008D10FB">
            <w:pPr>
              <w:tabs>
                <w:tab w:val="left" w:pos="5040"/>
              </w:tabs>
              <w:rPr>
                <w:rFonts w:ascii="Arial" w:hAnsi="Arial" w:cs="Arial"/>
                <w:sz w:val="24"/>
                <w:szCs w:val="24"/>
              </w:rPr>
            </w:pPr>
            <w:r>
              <w:rPr>
                <w:rFonts w:ascii="Arial" w:hAnsi="Arial" w:cs="Arial"/>
                <w:sz w:val="24"/>
                <w:szCs w:val="24"/>
              </w:rPr>
              <w:t>Defendant(s) or Defendant(s)’ Counsel</w:t>
            </w:r>
          </w:p>
        </w:tc>
      </w:tr>
    </w:tbl>
    <w:p w14:paraId="49EE33B2" w14:textId="77777777" w:rsidR="002F0EC2" w:rsidRPr="000406B1" w:rsidRDefault="002F0EC2" w:rsidP="002F0EC2">
      <w:pPr>
        <w:spacing w:after="2" w:line="240" w:lineRule="auto"/>
        <w:rPr>
          <w:rFonts w:ascii="Arial" w:hAnsi="Arial" w:cs="Arial"/>
          <w:sz w:val="24"/>
          <w:szCs w:val="24"/>
        </w:rPr>
      </w:pPr>
    </w:p>
    <w:p w14:paraId="52420ABB" w14:textId="77777777" w:rsidR="002F0EC2" w:rsidRPr="000406B1" w:rsidRDefault="002F0EC2" w:rsidP="002F0EC2">
      <w:pPr>
        <w:spacing w:after="2" w:line="240" w:lineRule="auto"/>
        <w:jc w:val="center"/>
        <w:rPr>
          <w:rFonts w:ascii="Arial" w:hAnsi="Arial" w:cs="Arial"/>
          <w:sz w:val="24"/>
          <w:szCs w:val="24"/>
        </w:rPr>
      </w:pPr>
      <w:r w:rsidRPr="000406B1">
        <w:rPr>
          <w:rFonts w:ascii="Arial" w:hAnsi="Arial" w:cs="Arial"/>
          <w:sz w:val="24"/>
          <w:szCs w:val="24"/>
        </w:rPr>
        <w:t>CERTIFICATE OF SERVICE</w:t>
      </w:r>
    </w:p>
    <w:p w14:paraId="4AA28452" w14:textId="77777777" w:rsidR="002F0EC2" w:rsidRPr="000406B1" w:rsidRDefault="002F0EC2" w:rsidP="002F0EC2">
      <w:pPr>
        <w:spacing w:after="2" w:line="240" w:lineRule="auto"/>
        <w:rPr>
          <w:rFonts w:ascii="Arial" w:hAnsi="Arial" w:cs="Arial"/>
          <w:sz w:val="24"/>
          <w:szCs w:val="24"/>
        </w:rPr>
      </w:pPr>
    </w:p>
    <w:p w14:paraId="57BB1634" w14:textId="77777777" w:rsidR="002F0EC2" w:rsidRPr="000406B1" w:rsidRDefault="002F0EC2" w:rsidP="002F0EC2">
      <w:pPr>
        <w:spacing w:after="2" w:line="240" w:lineRule="auto"/>
        <w:rPr>
          <w:rFonts w:ascii="Arial" w:hAnsi="Arial" w:cs="Arial"/>
          <w:sz w:val="24"/>
          <w:szCs w:val="24"/>
        </w:rPr>
      </w:pPr>
      <w:r w:rsidRPr="000406B1">
        <w:rPr>
          <w:rFonts w:ascii="Arial" w:hAnsi="Arial" w:cs="Arial"/>
          <w:sz w:val="24"/>
          <w:szCs w:val="24"/>
        </w:rPr>
        <w:tab/>
        <w:t>I hereby certify that on ______________, I electronically filed the foregoing with the Clerk of the Court using the CM/ECF system, which will send notification of such filing to the following: ______________________________________________, and I hereby certify that I have mailed by United States Postal Service the document to the following non CM/ECF participants:  _____________________________________________.</w:t>
      </w:r>
    </w:p>
    <w:p w14:paraId="3F4FAF9E" w14:textId="77777777" w:rsidR="002F0EC2" w:rsidRPr="000406B1" w:rsidRDefault="002F0EC2" w:rsidP="002F0EC2">
      <w:pPr>
        <w:spacing w:after="2" w:line="240" w:lineRule="auto"/>
        <w:rPr>
          <w:rFonts w:ascii="Arial" w:hAnsi="Arial" w:cs="Arial"/>
          <w:sz w:val="24"/>
          <w:szCs w:val="24"/>
        </w:rPr>
      </w:pPr>
    </w:p>
    <w:p w14:paraId="6F111B5C" w14:textId="77777777" w:rsidR="002F0EC2" w:rsidRPr="000406B1" w:rsidRDefault="002F0EC2" w:rsidP="00F94D4A">
      <w:pPr>
        <w:spacing w:after="2" w:line="240" w:lineRule="auto"/>
        <w:rPr>
          <w:rFonts w:ascii="Arial" w:hAnsi="Arial" w:cs="Arial"/>
          <w:sz w:val="24"/>
          <w:szCs w:val="24"/>
        </w:rPr>
      </w:pPr>
      <w:r w:rsidRPr="000406B1">
        <w:rPr>
          <w:rFonts w:ascii="Arial" w:hAnsi="Arial" w:cs="Arial"/>
          <w:sz w:val="24"/>
          <w:szCs w:val="24"/>
        </w:rPr>
        <w:tab/>
      </w:r>
      <w:r w:rsidRPr="000406B1">
        <w:rPr>
          <w:rFonts w:ascii="Arial" w:hAnsi="Arial" w:cs="Arial"/>
          <w:sz w:val="24"/>
          <w:szCs w:val="24"/>
        </w:rPr>
        <w:tab/>
      </w:r>
      <w:r w:rsidRPr="000406B1">
        <w:rPr>
          <w:rFonts w:ascii="Arial" w:hAnsi="Arial" w:cs="Arial"/>
          <w:sz w:val="24"/>
          <w:szCs w:val="24"/>
        </w:rPr>
        <w:tab/>
      </w:r>
      <w:r w:rsidRPr="000406B1">
        <w:rPr>
          <w:rFonts w:ascii="Arial" w:hAnsi="Arial" w:cs="Arial"/>
          <w:sz w:val="24"/>
          <w:szCs w:val="24"/>
        </w:rPr>
        <w:tab/>
      </w:r>
      <w:r w:rsidRPr="000406B1">
        <w:rPr>
          <w:rFonts w:ascii="Arial" w:hAnsi="Arial" w:cs="Arial"/>
          <w:sz w:val="24"/>
          <w:szCs w:val="24"/>
        </w:rPr>
        <w:tab/>
      </w:r>
      <w:r w:rsidRPr="000406B1">
        <w:rPr>
          <w:rFonts w:ascii="Arial" w:hAnsi="Arial" w:cs="Arial"/>
          <w:sz w:val="24"/>
          <w:szCs w:val="24"/>
        </w:rPr>
        <w:tab/>
        <w:t>s/_____________________________</w:t>
      </w:r>
    </w:p>
    <w:p w14:paraId="7E5385E3" w14:textId="77777777" w:rsidR="00114CB1" w:rsidRDefault="00114CB1" w:rsidP="00CF3148">
      <w:pPr>
        <w:spacing w:after="20" w:line="240" w:lineRule="auto"/>
        <w:jc w:val="right"/>
        <w:rPr>
          <w:rFonts w:ascii="Arial" w:hAnsi="Arial" w:cs="Arial"/>
          <w:sz w:val="24"/>
          <w:szCs w:val="24"/>
        </w:rPr>
      </w:pPr>
    </w:p>
    <w:p w14:paraId="65446434" w14:textId="11B669DD" w:rsidR="00D73573" w:rsidRPr="000406B1" w:rsidRDefault="002F0EC2" w:rsidP="00CF3148">
      <w:pPr>
        <w:spacing w:after="20" w:line="240" w:lineRule="auto"/>
        <w:jc w:val="right"/>
        <w:rPr>
          <w:rFonts w:ascii="Arial" w:hAnsi="Arial" w:cs="Arial"/>
          <w:sz w:val="24"/>
          <w:szCs w:val="24"/>
        </w:rPr>
      </w:pPr>
      <w:r w:rsidRPr="000406B1">
        <w:rPr>
          <w:rFonts w:ascii="Arial" w:hAnsi="Arial" w:cs="Arial"/>
          <w:sz w:val="24"/>
          <w:szCs w:val="24"/>
        </w:rPr>
        <w:t xml:space="preserve">(Rev. </w:t>
      </w:r>
      <w:r w:rsidR="003169A8">
        <w:rPr>
          <w:rFonts w:ascii="Arial" w:hAnsi="Arial" w:cs="Arial"/>
          <w:sz w:val="24"/>
          <w:szCs w:val="24"/>
        </w:rPr>
        <w:t>6</w:t>
      </w:r>
      <w:r w:rsidR="00114CB1">
        <w:rPr>
          <w:rFonts w:ascii="Arial" w:hAnsi="Arial" w:cs="Arial"/>
          <w:sz w:val="24"/>
          <w:szCs w:val="24"/>
        </w:rPr>
        <w:t>/</w:t>
      </w:r>
      <w:r w:rsidR="003169A8">
        <w:rPr>
          <w:rFonts w:ascii="Arial" w:hAnsi="Arial" w:cs="Arial"/>
          <w:sz w:val="24"/>
          <w:szCs w:val="24"/>
        </w:rPr>
        <w:t>11</w:t>
      </w:r>
      <w:r w:rsidR="00114CB1">
        <w:rPr>
          <w:rFonts w:ascii="Arial" w:hAnsi="Arial" w:cs="Arial"/>
          <w:sz w:val="24"/>
          <w:szCs w:val="24"/>
        </w:rPr>
        <w:t>/20</w:t>
      </w:r>
      <w:r w:rsidR="003169A8">
        <w:rPr>
          <w:rFonts w:ascii="Arial" w:hAnsi="Arial" w:cs="Arial"/>
          <w:sz w:val="24"/>
          <w:szCs w:val="24"/>
        </w:rPr>
        <w:t>20</w:t>
      </w:r>
      <w:bookmarkStart w:id="7" w:name="_GoBack"/>
      <w:bookmarkEnd w:id="7"/>
      <w:r w:rsidR="00114CB1">
        <w:rPr>
          <w:rFonts w:ascii="Arial" w:hAnsi="Arial" w:cs="Arial"/>
          <w:sz w:val="24"/>
          <w:szCs w:val="24"/>
        </w:rPr>
        <w:t>)</w:t>
      </w:r>
      <w:r w:rsidR="00CF3148" w:rsidRPr="000406B1">
        <w:rPr>
          <w:rFonts w:ascii="Arial" w:hAnsi="Arial" w:cs="Arial"/>
          <w:sz w:val="24"/>
          <w:szCs w:val="24"/>
        </w:rPr>
        <w:t xml:space="preserve"> </w:t>
      </w:r>
    </w:p>
    <w:sectPr w:rsidR="00D73573" w:rsidRPr="000406B1" w:rsidSect="00B52F83">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136D0" w14:textId="77777777" w:rsidR="00AA72D1" w:rsidRDefault="00AA72D1" w:rsidP="00BB390C">
      <w:pPr>
        <w:spacing w:line="240" w:lineRule="auto"/>
      </w:pPr>
      <w:r>
        <w:separator/>
      </w:r>
    </w:p>
  </w:endnote>
  <w:endnote w:type="continuationSeparator" w:id="0">
    <w:p w14:paraId="0535BEAC" w14:textId="77777777" w:rsidR="00AA72D1" w:rsidRDefault="00AA72D1" w:rsidP="00BB390C">
      <w:pPr>
        <w:spacing w:line="240" w:lineRule="auto"/>
      </w:pPr>
      <w:r>
        <w:continuationSeparator/>
      </w:r>
    </w:p>
  </w:endnote>
  <w:endnote w:type="continuationNotice" w:id="1">
    <w:p w14:paraId="21C25DAC" w14:textId="77777777" w:rsidR="004C3D9E" w:rsidRDefault="004C3D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0E9D3" w14:textId="77777777" w:rsidR="00425D20" w:rsidRPr="003F0CA3" w:rsidRDefault="00425D20" w:rsidP="004B506D">
    <w:pPr>
      <w:pStyle w:val="Footer"/>
      <w:jc w:val="center"/>
      <w:rPr>
        <w:rFonts w:ascii="Arial" w:hAnsi="Arial" w:cs="Arial"/>
        <w:sz w:val="24"/>
        <w:szCs w:val="24"/>
      </w:rPr>
    </w:pPr>
    <w:r w:rsidRPr="003F0CA3">
      <w:rPr>
        <w:rFonts w:ascii="Arial" w:hAnsi="Arial" w:cs="Arial"/>
        <w:sz w:val="24"/>
        <w:szCs w:val="24"/>
      </w:rPr>
      <w:fldChar w:fldCharType="begin"/>
    </w:r>
    <w:r w:rsidRPr="003F0CA3">
      <w:rPr>
        <w:rFonts w:ascii="Arial" w:hAnsi="Arial" w:cs="Arial"/>
        <w:sz w:val="24"/>
        <w:szCs w:val="24"/>
      </w:rPr>
      <w:instrText xml:space="preserve"> PAGE   \* MERGEFORMAT </w:instrText>
    </w:r>
    <w:r w:rsidRPr="003F0CA3">
      <w:rPr>
        <w:rFonts w:ascii="Arial" w:hAnsi="Arial" w:cs="Arial"/>
        <w:sz w:val="24"/>
        <w:szCs w:val="24"/>
      </w:rPr>
      <w:fldChar w:fldCharType="separate"/>
    </w:r>
    <w:r w:rsidR="00823AC4" w:rsidRPr="003F0CA3">
      <w:rPr>
        <w:rFonts w:ascii="Arial" w:hAnsi="Arial" w:cs="Arial"/>
        <w:noProof/>
        <w:sz w:val="24"/>
        <w:szCs w:val="24"/>
      </w:rPr>
      <w:t>9</w:t>
    </w:r>
    <w:r w:rsidRPr="003F0CA3">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F2DCC" w14:textId="77777777" w:rsidR="00AA72D1" w:rsidRDefault="00AA72D1" w:rsidP="000C2D3B">
      <w:pPr>
        <w:spacing w:line="230" w:lineRule="exact"/>
      </w:pPr>
      <w:r>
        <w:separator/>
      </w:r>
    </w:p>
  </w:footnote>
  <w:footnote w:type="continuationSeparator" w:id="0">
    <w:p w14:paraId="67A59217" w14:textId="77777777" w:rsidR="00AA72D1" w:rsidRDefault="00AA72D1" w:rsidP="00BB390C">
      <w:pPr>
        <w:spacing w:line="240" w:lineRule="auto"/>
      </w:pPr>
      <w:r>
        <w:continuationSeparator/>
      </w:r>
    </w:p>
  </w:footnote>
  <w:footnote w:type="continuationNotice" w:id="1">
    <w:p w14:paraId="59D59BDA" w14:textId="77777777" w:rsidR="004C3D9E" w:rsidRDefault="004C3D9E">
      <w:pPr>
        <w:spacing w:line="240" w:lineRule="auto"/>
      </w:pPr>
    </w:p>
  </w:footnote>
  <w:footnote w:id="2">
    <w:p w14:paraId="0D2A53AF" w14:textId="77777777" w:rsidR="002F0EC2" w:rsidRPr="00C54561" w:rsidRDefault="002F0EC2">
      <w:pPr>
        <w:pStyle w:val="FootnoteText"/>
        <w:spacing w:after="40"/>
        <w:rPr>
          <w:rFonts w:ascii="Arial" w:hAnsi="Arial" w:cs="Arial"/>
          <w:sz w:val="24"/>
        </w:rPr>
      </w:pPr>
      <w:r w:rsidRPr="001E7592">
        <w:rPr>
          <w:sz w:val="24"/>
          <w:vertAlign w:val="superscript"/>
        </w:rPr>
        <w:footnoteRef/>
      </w:r>
      <w:r w:rsidR="001E7592" w:rsidRPr="00C54561">
        <w:rPr>
          <w:rFonts w:ascii="Arial" w:hAnsi="Arial" w:cs="Arial"/>
          <w:sz w:val="24"/>
        </w:rPr>
        <w:t xml:space="preserve"> </w:t>
      </w:r>
      <w:r w:rsidRPr="00C54561">
        <w:rPr>
          <w:rFonts w:ascii="Arial" w:hAnsi="Arial" w:cs="Arial"/>
          <w:sz w:val="24"/>
        </w:rPr>
        <w:t xml:space="preserve">Counsel are advised to use caution in filing this report as well as other documents so there is no disclosure of information required by the E-Government Act of 2002 to be kept non-public, such as addresses, phone numbers, social security numbers, etc. If such identifiers are required to be disclosed to opposing parties, you may wish to file redacted versions for the public court file and serve opposing parties with unredacted versions.  See </w:t>
      </w:r>
      <w:proofErr w:type="spellStart"/>
      <w:r w:rsidRPr="00C54561">
        <w:rPr>
          <w:rFonts w:ascii="Arial" w:hAnsi="Arial" w:cs="Arial"/>
          <w:sz w:val="24"/>
        </w:rPr>
        <w:t>NECivR</w:t>
      </w:r>
      <w:proofErr w:type="spellEnd"/>
      <w:r w:rsidRPr="00C54561">
        <w:rPr>
          <w:rFonts w:ascii="Arial" w:hAnsi="Arial" w:cs="Arial"/>
          <w:sz w:val="24"/>
        </w:rPr>
        <w:t xml:space="preserve"> 5.3, available on the court’s Website at </w:t>
      </w:r>
      <w:hyperlink r:id="rId1" w:history="1">
        <w:r w:rsidR="008E361C" w:rsidRPr="00C54561">
          <w:rPr>
            <w:rStyle w:val="Hyperlink"/>
            <w:rFonts w:ascii="Arial" w:hAnsi="Arial" w:cs="Arial"/>
            <w:sz w:val="24"/>
          </w:rPr>
          <w:t>www.ned.uscourts.gov</w:t>
        </w:r>
      </w:hyperlink>
      <w:r w:rsidRPr="00C54561">
        <w:rPr>
          <w:rFonts w:ascii="Arial" w:hAnsi="Arial" w:cs="Arial"/>
          <w:sz w:val="24"/>
        </w:rPr>
        <w:t>.</w:t>
      </w:r>
    </w:p>
    <w:p w14:paraId="2BD91926" w14:textId="77777777" w:rsidR="008E361C" w:rsidRPr="001E7592" w:rsidRDefault="008E361C">
      <w:pPr>
        <w:pStyle w:val="FootnoteText"/>
        <w:spacing w:after="40"/>
        <w:rPr>
          <w:sz w:val="24"/>
        </w:rPr>
      </w:pPr>
      <w:r w:rsidRPr="00C54561">
        <w:rPr>
          <w:rFonts w:ascii="Arial" w:hAnsi="Arial" w:cs="Arial"/>
          <w:sz w:val="24"/>
        </w:rPr>
        <w:t xml:space="preserve">If the case alleges an action for forfeiture, complete only </w:t>
      </w:r>
      <w:r w:rsidR="00C9108A">
        <w:rPr>
          <w:rFonts w:ascii="Arial" w:hAnsi="Arial" w:cs="Arial"/>
          <w:sz w:val="24"/>
        </w:rPr>
        <w:t>s</w:t>
      </w:r>
      <w:r w:rsidRPr="00C54561">
        <w:rPr>
          <w:rFonts w:ascii="Arial" w:hAnsi="Arial" w:cs="Arial"/>
          <w:sz w:val="24"/>
        </w:rPr>
        <w:t xml:space="preserve">ections </w:t>
      </w:r>
      <w:r w:rsidRPr="000406B1">
        <w:rPr>
          <w:rFonts w:ascii="Arial" w:hAnsi="Arial" w:cs="Arial"/>
          <w:b/>
          <w:sz w:val="24"/>
        </w:rPr>
        <w:t>IV: Settlement</w:t>
      </w:r>
      <w:r w:rsidRPr="00C54561">
        <w:rPr>
          <w:rFonts w:ascii="Arial" w:hAnsi="Arial" w:cs="Arial"/>
          <w:sz w:val="24"/>
        </w:rPr>
        <w:t xml:space="preserve">; </w:t>
      </w:r>
      <w:r w:rsidR="001D752B">
        <w:rPr>
          <w:rFonts w:ascii="Arial" w:hAnsi="Arial" w:cs="Arial"/>
          <w:b/>
          <w:sz w:val="24"/>
        </w:rPr>
        <w:t xml:space="preserve">V. </w:t>
      </w:r>
      <w:r w:rsidR="00C9108A" w:rsidRPr="000406B1">
        <w:rPr>
          <w:rFonts w:ascii="Arial" w:hAnsi="Arial" w:cs="Arial"/>
          <w:b/>
          <w:sz w:val="24"/>
        </w:rPr>
        <w:t xml:space="preserve">Consent </w:t>
      </w:r>
      <w:r w:rsidR="00C9108A">
        <w:rPr>
          <w:rFonts w:ascii="Arial" w:hAnsi="Arial" w:cs="Arial"/>
          <w:b/>
          <w:sz w:val="24"/>
        </w:rPr>
        <w:t>t</w:t>
      </w:r>
      <w:r w:rsidR="00C9108A" w:rsidRPr="000406B1">
        <w:rPr>
          <w:rFonts w:ascii="Arial" w:hAnsi="Arial" w:cs="Arial"/>
          <w:b/>
          <w:sz w:val="24"/>
        </w:rPr>
        <w:t xml:space="preserve">o Final Resolution </w:t>
      </w:r>
      <w:r w:rsidR="00C9108A">
        <w:rPr>
          <w:rFonts w:ascii="Arial" w:hAnsi="Arial" w:cs="Arial"/>
          <w:b/>
          <w:sz w:val="24"/>
        </w:rPr>
        <w:t>b</w:t>
      </w:r>
      <w:r w:rsidR="00C9108A" w:rsidRPr="000406B1">
        <w:rPr>
          <w:rFonts w:ascii="Arial" w:hAnsi="Arial" w:cs="Arial"/>
          <w:b/>
          <w:sz w:val="24"/>
        </w:rPr>
        <w:t>y</w:t>
      </w:r>
      <w:r w:rsidR="00C9108A">
        <w:rPr>
          <w:rFonts w:ascii="Arial" w:hAnsi="Arial" w:cs="Arial"/>
          <w:b/>
          <w:sz w:val="24"/>
        </w:rPr>
        <w:t xml:space="preserve"> a</w:t>
      </w:r>
      <w:r w:rsidR="00C9108A" w:rsidRPr="000406B1">
        <w:rPr>
          <w:rFonts w:ascii="Arial" w:hAnsi="Arial" w:cs="Arial"/>
          <w:b/>
          <w:sz w:val="24"/>
        </w:rPr>
        <w:t xml:space="preserve"> Magistrate Judge</w:t>
      </w:r>
      <w:r w:rsidRPr="00C54561">
        <w:rPr>
          <w:rFonts w:ascii="Arial" w:hAnsi="Arial" w:cs="Arial"/>
          <w:sz w:val="24"/>
        </w:rPr>
        <w:t xml:space="preserve">; and </w:t>
      </w:r>
      <w:r w:rsidRPr="000406B1">
        <w:rPr>
          <w:rFonts w:ascii="Arial" w:hAnsi="Arial" w:cs="Arial"/>
          <w:b/>
          <w:sz w:val="24"/>
        </w:rPr>
        <w:t xml:space="preserve">VI: Case </w:t>
      </w:r>
      <w:r w:rsidR="00C9108A">
        <w:rPr>
          <w:rFonts w:ascii="Arial" w:hAnsi="Arial" w:cs="Arial"/>
          <w:b/>
          <w:sz w:val="24"/>
        </w:rPr>
        <w:t>P</w:t>
      </w:r>
      <w:r w:rsidRPr="000406B1">
        <w:rPr>
          <w:rFonts w:ascii="Arial" w:hAnsi="Arial" w:cs="Arial"/>
          <w:b/>
          <w:sz w:val="24"/>
        </w:rPr>
        <w:t>rogression</w:t>
      </w:r>
      <w:r w:rsidRPr="00C54561">
        <w:rPr>
          <w:rFonts w:ascii="Arial" w:hAnsi="Arial" w:cs="Arial"/>
          <w:sz w:val="24"/>
        </w:rPr>
        <w:t>.</w:t>
      </w:r>
    </w:p>
  </w:footnote>
  <w:footnote w:id="3">
    <w:p w14:paraId="42A67F9A" w14:textId="77777777" w:rsidR="002F0EC2" w:rsidRPr="001E7592" w:rsidRDefault="002F0EC2">
      <w:pPr>
        <w:pStyle w:val="FootnoteText"/>
        <w:rPr>
          <w:sz w:val="24"/>
        </w:rPr>
      </w:pPr>
      <w:r>
        <w:rPr>
          <w:rStyle w:val="FootnoteReference"/>
        </w:rPr>
        <w:footnoteRef/>
      </w:r>
      <w:r w:rsidRPr="00C54561">
        <w:rPr>
          <w:rFonts w:ascii="Arial" w:hAnsi="Arial" w:cs="Arial"/>
        </w:rPr>
        <w:t xml:space="preserve"> </w:t>
      </w:r>
      <w:r w:rsidRPr="00C54561">
        <w:rPr>
          <w:rFonts w:ascii="Arial" w:hAnsi="Arial" w:cs="Arial"/>
          <w:sz w:val="24"/>
        </w:rPr>
        <w:t>The category “Claims” includes any claims raised by any party, including not only those raised by the party(s) who filed the lawsuit, but any crossclaims, counterclaims, or third</w:t>
      </w:r>
      <w:r w:rsidR="00284046" w:rsidRPr="00C54561">
        <w:rPr>
          <w:rFonts w:ascii="Arial" w:hAnsi="Arial" w:cs="Arial"/>
          <w:sz w:val="24"/>
        </w:rPr>
        <w:t>-</w:t>
      </w:r>
      <w:r w:rsidRPr="00C54561">
        <w:rPr>
          <w:rFonts w:ascii="Arial" w:hAnsi="Arial" w:cs="Arial"/>
          <w:sz w:val="24"/>
        </w:rPr>
        <w:t>party claims raised in the operative pleadings.</w:t>
      </w:r>
    </w:p>
  </w:footnote>
  <w:footnote w:id="4">
    <w:p w14:paraId="087A04A6" w14:textId="77777777" w:rsidR="002F0EC2" w:rsidRPr="001E7592" w:rsidRDefault="002F0EC2" w:rsidP="00631D75">
      <w:pPr>
        <w:pStyle w:val="FootnoteText"/>
        <w:rPr>
          <w:sz w:val="24"/>
        </w:rPr>
      </w:pPr>
      <w:r>
        <w:rPr>
          <w:rStyle w:val="FootnoteReference"/>
        </w:rPr>
        <w:footnoteRef/>
      </w:r>
      <w:r>
        <w:t xml:space="preserve"> </w:t>
      </w:r>
      <w:r w:rsidRPr="00C54561">
        <w:rPr>
          <w:rFonts w:ascii="Arial" w:hAnsi="Arial" w:cs="Arial"/>
          <w:sz w:val="24"/>
        </w:rPr>
        <w:t>The category “Defenses” includes any defenses raised in any pleading filed in response to the operative complaint, any crossclaims, counterclaims, or third</w:t>
      </w:r>
      <w:r w:rsidR="00284046" w:rsidRPr="00C54561">
        <w:rPr>
          <w:rFonts w:ascii="Arial" w:hAnsi="Arial" w:cs="Arial"/>
          <w:sz w:val="24"/>
        </w:rPr>
        <w:t>-</w:t>
      </w:r>
      <w:r w:rsidRPr="00C54561">
        <w:rPr>
          <w:rFonts w:ascii="Arial" w:hAnsi="Arial" w:cs="Arial"/>
          <w:sz w:val="24"/>
        </w:rPr>
        <w:t>party claims.</w:t>
      </w:r>
    </w:p>
    <w:p w14:paraId="4C1115A4" w14:textId="77777777" w:rsidR="002F0EC2" w:rsidRDefault="002F0EC2">
      <w:pPr>
        <w:pStyle w:val="FootnoteText"/>
      </w:pPr>
    </w:p>
  </w:footnote>
  <w:footnote w:id="5">
    <w:p w14:paraId="46781D67" w14:textId="77777777" w:rsidR="003D79F2" w:rsidRPr="003D79F2" w:rsidRDefault="003D79F2">
      <w:pPr>
        <w:pStyle w:val="FootnoteText"/>
        <w:rPr>
          <w:sz w:val="24"/>
        </w:rPr>
      </w:pPr>
      <w:r>
        <w:rPr>
          <w:rStyle w:val="FootnoteReference"/>
        </w:rPr>
        <w:footnoteRef/>
      </w:r>
      <w:r w:rsidRPr="00C54561">
        <w:rPr>
          <w:rFonts w:ascii="Arial" w:hAnsi="Arial" w:cs="Arial"/>
        </w:rPr>
        <w:t xml:space="preserve"> </w:t>
      </w:r>
      <w:r w:rsidRPr="00C54561">
        <w:rPr>
          <w:rFonts w:ascii="Arial" w:hAnsi="Arial" w:cs="Arial"/>
          <w:sz w:val="24"/>
        </w:rPr>
        <w:t>“Completed” means the discovery answers or responses to written discovery have been served. As such, written discovery must be served sufficiently in advance of the discovery completion deadline to afford the responding party the time permitted under the discovery rules to answer or respond.</w:t>
      </w:r>
    </w:p>
  </w:footnote>
  <w:footnote w:id="6">
    <w:p w14:paraId="090CD6AE" w14:textId="77777777" w:rsidR="00066FCF" w:rsidRPr="00C54561" w:rsidRDefault="00066FCF" w:rsidP="00066FCF">
      <w:pPr>
        <w:spacing w:after="2" w:line="240" w:lineRule="auto"/>
        <w:ind w:firstLine="720"/>
        <w:rPr>
          <w:rFonts w:ascii="Arial" w:hAnsi="Arial" w:cs="Arial"/>
          <w:sz w:val="24"/>
          <w:szCs w:val="24"/>
        </w:rPr>
      </w:pPr>
      <w:r w:rsidRPr="00C54561">
        <w:rPr>
          <w:rStyle w:val="FootnoteReference"/>
          <w:rFonts w:ascii="Arial" w:hAnsi="Arial" w:cs="Arial"/>
        </w:rPr>
        <w:footnoteRef/>
      </w:r>
      <w:r w:rsidRPr="00C54561">
        <w:rPr>
          <w:rFonts w:ascii="Arial" w:hAnsi="Arial" w:cs="Arial"/>
          <w:sz w:val="24"/>
          <w:szCs w:val="24"/>
        </w:rPr>
        <w:t xml:space="preserve"> </w:t>
      </w:r>
      <w:r w:rsidRPr="00C54561">
        <w:rPr>
          <w:rFonts w:ascii="Arial" w:hAnsi="Arial" w:cs="Arial"/>
          <w:b/>
          <w:sz w:val="24"/>
          <w:szCs w:val="24"/>
        </w:rPr>
        <w:t>Note</w:t>
      </w:r>
      <w:r w:rsidRPr="00C54561">
        <w:rPr>
          <w:rFonts w:ascii="Arial" w:hAnsi="Arial" w:cs="Arial"/>
          <w:sz w:val="24"/>
          <w:szCs w:val="24"/>
        </w:rPr>
        <w:t xml:space="preserve">:  The parties </w:t>
      </w:r>
      <w:r>
        <w:rPr>
          <w:rFonts w:ascii="Arial" w:hAnsi="Arial" w:cs="Arial"/>
          <w:sz w:val="24"/>
          <w:szCs w:val="24"/>
        </w:rPr>
        <w:t xml:space="preserve">may choose to eliminate this expert identification step and propose only an expert disclosure deadline. The parties </w:t>
      </w:r>
      <w:r w:rsidRPr="00C54561">
        <w:rPr>
          <w:rFonts w:ascii="Arial" w:hAnsi="Arial" w:cs="Arial"/>
          <w:sz w:val="24"/>
          <w:szCs w:val="24"/>
        </w:rPr>
        <w:t>may agree on separate dates for the plaintiff(s) and the defendant(s)</w:t>
      </w:r>
      <w:r>
        <w:rPr>
          <w:rFonts w:ascii="Arial" w:hAnsi="Arial" w:cs="Arial"/>
          <w:sz w:val="24"/>
          <w:szCs w:val="24"/>
        </w:rPr>
        <w:t>.</w:t>
      </w:r>
    </w:p>
  </w:footnote>
  <w:footnote w:id="7">
    <w:p w14:paraId="4C949805" w14:textId="77777777" w:rsidR="00066FCF" w:rsidRPr="00C54561" w:rsidRDefault="00066FCF" w:rsidP="00066FCF">
      <w:pPr>
        <w:spacing w:after="2" w:line="240" w:lineRule="auto"/>
        <w:ind w:firstLine="720"/>
        <w:rPr>
          <w:rFonts w:ascii="Arial" w:hAnsi="Arial" w:cs="Arial"/>
        </w:rPr>
      </w:pPr>
      <w:r w:rsidRPr="00C54561">
        <w:rPr>
          <w:rStyle w:val="FootnoteReference"/>
          <w:rFonts w:ascii="Arial" w:hAnsi="Arial" w:cs="Arial"/>
          <w:sz w:val="24"/>
          <w:szCs w:val="24"/>
        </w:rPr>
        <w:footnoteRef/>
      </w:r>
      <w:r w:rsidRPr="00C54561">
        <w:rPr>
          <w:rFonts w:ascii="Arial" w:hAnsi="Arial" w:cs="Arial"/>
          <w:sz w:val="24"/>
          <w:szCs w:val="24"/>
        </w:rPr>
        <w:t xml:space="preserve"> </w:t>
      </w:r>
      <w:r w:rsidRPr="00C54561">
        <w:rPr>
          <w:rFonts w:ascii="Arial" w:hAnsi="Arial" w:cs="Arial"/>
          <w:b/>
          <w:sz w:val="24"/>
          <w:szCs w:val="24"/>
        </w:rPr>
        <w:t>Note</w:t>
      </w:r>
      <w:r w:rsidRPr="00C54561">
        <w:rPr>
          <w:rFonts w:ascii="Arial" w:hAnsi="Arial" w:cs="Arial"/>
          <w:sz w:val="24"/>
          <w:szCs w:val="24"/>
        </w:rPr>
        <w:t>:  The parties may agree on separate dates for the plaintiff(s) and the defendant(s)</w:t>
      </w:r>
      <w:r>
        <w:rPr>
          <w:rFonts w:ascii="Arial" w:hAnsi="Arial" w:cs="Arial"/>
          <w:sz w:val="24"/>
          <w:szCs w:val="24"/>
        </w:rPr>
        <w:t>, and they may include rebuttal expert deadlines</w:t>
      </w:r>
      <w:r w:rsidRPr="00C54561">
        <w:rPr>
          <w:rFonts w:ascii="Arial" w:hAnsi="Arial" w:cs="Arial"/>
          <w:sz w:val="24"/>
          <w:szCs w:val="24"/>
        </w:rPr>
        <w:t>.</w:t>
      </w:r>
    </w:p>
  </w:footnote>
  <w:footnote w:id="8">
    <w:p w14:paraId="7B98C43D" w14:textId="77777777" w:rsidR="00D0232E" w:rsidRPr="00C54561" w:rsidRDefault="00D0232E" w:rsidP="00814BBF">
      <w:pPr>
        <w:pStyle w:val="FootnoteText"/>
        <w:spacing w:line="240" w:lineRule="auto"/>
        <w:rPr>
          <w:rFonts w:ascii="Arial" w:hAnsi="Arial" w:cs="Arial"/>
          <w:sz w:val="24"/>
        </w:rPr>
      </w:pPr>
      <w:r>
        <w:rPr>
          <w:rStyle w:val="FootnoteReference"/>
        </w:rPr>
        <w:footnoteRef/>
      </w:r>
      <w:r>
        <w:t xml:space="preserve"> </w:t>
      </w:r>
      <w:r w:rsidRPr="00C54561">
        <w:rPr>
          <w:rFonts w:ascii="Arial" w:hAnsi="Arial" w:cs="Arial"/>
          <w:sz w:val="24"/>
        </w:rPr>
        <w:t>If a dispute exists over the need for a protective order, or the content of that order, the parties shall confer in good faith and if they cannot resolve the issue without court intervention, they shall schedule a conference call with the magistrate judge assigned to the case before engaging in written motion practice.</w:t>
      </w:r>
    </w:p>
  </w:footnote>
  <w:footnote w:id="9">
    <w:p w14:paraId="2EAD62DB" w14:textId="77777777" w:rsidR="00CD08B2" w:rsidRPr="00294026" w:rsidRDefault="00CD08B2" w:rsidP="00CF3148">
      <w:pPr>
        <w:spacing w:after="2" w:line="240" w:lineRule="auto"/>
        <w:ind w:firstLine="720"/>
        <w:rPr>
          <w:sz w:val="24"/>
          <w:szCs w:val="24"/>
        </w:rPr>
      </w:pPr>
      <w:r w:rsidRPr="00294026">
        <w:rPr>
          <w:rStyle w:val="FootnoteReference"/>
          <w:rFonts w:ascii="Arial" w:hAnsi="Arial" w:cs="Arial"/>
          <w:sz w:val="24"/>
          <w:szCs w:val="24"/>
        </w:rPr>
        <w:footnoteRef/>
      </w:r>
      <w:r w:rsidRPr="00294026">
        <w:rPr>
          <w:rFonts w:ascii="Arial" w:hAnsi="Arial" w:cs="Arial"/>
          <w:sz w:val="24"/>
          <w:szCs w:val="24"/>
        </w:rPr>
        <w:t xml:space="preserve"> As to </w:t>
      </w:r>
      <w:r w:rsidRPr="0003554C">
        <w:rPr>
          <w:rFonts w:ascii="Arial" w:hAnsi="Arial" w:cs="Arial"/>
          <w:sz w:val="24"/>
          <w:szCs w:val="24"/>
        </w:rPr>
        <w:t>forfeiture</w:t>
      </w:r>
      <w:r w:rsidRPr="00294026">
        <w:rPr>
          <w:rFonts w:ascii="Arial" w:hAnsi="Arial" w:cs="Arial"/>
          <w:sz w:val="24"/>
          <w:szCs w:val="24"/>
        </w:rPr>
        <w:t xml:space="preserve"> actions,</w:t>
      </w:r>
      <w:r w:rsidR="00CF3148" w:rsidRPr="00294026">
        <w:rPr>
          <w:rFonts w:ascii="Arial" w:hAnsi="Arial" w:cs="Arial"/>
          <w:sz w:val="24"/>
          <w:szCs w:val="24"/>
        </w:rPr>
        <w:t xml:space="preserve"> dispositive motions on any</w:t>
      </w:r>
      <w:r w:rsidRPr="00294026">
        <w:rPr>
          <w:rFonts w:ascii="Arial" w:hAnsi="Arial" w:cs="Arial"/>
          <w:sz w:val="24"/>
          <w:szCs w:val="24"/>
        </w:rPr>
        <w:t xml:space="preserve"> “claims and/or defenses” include any motions to suppress.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672"/>
    <w:multiLevelType w:val="hybridMultilevel"/>
    <w:tmpl w:val="83B66948"/>
    <w:lvl w:ilvl="0" w:tplc="1DA6EB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F131D2"/>
    <w:multiLevelType w:val="hybridMultilevel"/>
    <w:tmpl w:val="1C72AA92"/>
    <w:lvl w:ilvl="0" w:tplc="C14AE5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C2"/>
    <w:rsid w:val="00010669"/>
    <w:rsid w:val="00020B29"/>
    <w:rsid w:val="00021D05"/>
    <w:rsid w:val="00023A32"/>
    <w:rsid w:val="000275BF"/>
    <w:rsid w:val="000336F2"/>
    <w:rsid w:val="0003554C"/>
    <w:rsid w:val="000406B1"/>
    <w:rsid w:val="00041766"/>
    <w:rsid w:val="00043C7B"/>
    <w:rsid w:val="00050B75"/>
    <w:rsid w:val="000535B8"/>
    <w:rsid w:val="000617D0"/>
    <w:rsid w:val="0006258A"/>
    <w:rsid w:val="00066FCF"/>
    <w:rsid w:val="0007736B"/>
    <w:rsid w:val="00081DE9"/>
    <w:rsid w:val="0008779F"/>
    <w:rsid w:val="00092BCC"/>
    <w:rsid w:val="00097D87"/>
    <w:rsid w:val="000A2D08"/>
    <w:rsid w:val="000B045C"/>
    <w:rsid w:val="000B2CE1"/>
    <w:rsid w:val="000C1A51"/>
    <w:rsid w:val="000C2D3B"/>
    <w:rsid w:val="000D538C"/>
    <w:rsid w:val="000E4F74"/>
    <w:rsid w:val="000E55CB"/>
    <w:rsid w:val="000E7DA1"/>
    <w:rsid w:val="000F608C"/>
    <w:rsid w:val="0010472C"/>
    <w:rsid w:val="001115E6"/>
    <w:rsid w:val="00114CB1"/>
    <w:rsid w:val="0012294A"/>
    <w:rsid w:val="00147C82"/>
    <w:rsid w:val="001519BB"/>
    <w:rsid w:val="0017710F"/>
    <w:rsid w:val="00191AD0"/>
    <w:rsid w:val="001A10D5"/>
    <w:rsid w:val="001A3C3D"/>
    <w:rsid w:val="001B7E32"/>
    <w:rsid w:val="001D752B"/>
    <w:rsid w:val="001E7592"/>
    <w:rsid w:val="00212600"/>
    <w:rsid w:val="00223188"/>
    <w:rsid w:val="0022395E"/>
    <w:rsid w:val="00245B94"/>
    <w:rsid w:val="00253007"/>
    <w:rsid w:val="00257725"/>
    <w:rsid w:val="00263034"/>
    <w:rsid w:val="0027181C"/>
    <w:rsid w:val="00273C0F"/>
    <w:rsid w:val="00274228"/>
    <w:rsid w:val="0028108F"/>
    <w:rsid w:val="00282726"/>
    <w:rsid w:val="00284046"/>
    <w:rsid w:val="00294026"/>
    <w:rsid w:val="002A76E6"/>
    <w:rsid w:val="002B7450"/>
    <w:rsid w:val="002C49C3"/>
    <w:rsid w:val="002C7EE5"/>
    <w:rsid w:val="002E7F3A"/>
    <w:rsid w:val="002F0EC2"/>
    <w:rsid w:val="002F2F1D"/>
    <w:rsid w:val="00302147"/>
    <w:rsid w:val="003169A8"/>
    <w:rsid w:val="00331F38"/>
    <w:rsid w:val="003370C5"/>
    <w:rsid w:val="00351CA6"/>
    <w:rsid w:val="0036554E"/>
    <w:rsid w:val="00391926"/>
    <w:rsid w:val="00391DB6"/>
    <w:rsid w:val="003A248D"/>
    <w:rsid w:val="003A2FBF"/>
    <w:rsid w:val="003B14D2"/>
    <w:rsid w:val="003B279F"/>
    <w:rsid w:val="003C3C9F"/>
    <w:rsid w:val="003D2926"/>
    <w:rsid w:val="003D79F2"/>
    <w:rsid w:val="003E062D"/>
    <w:rsid w:val="003E267B"/>
    <w:rsid w:val="003F0CA3"/>
    <w:rsid w:val="003F3024"/>
    <w:rsid w:val="003F69F6"/>
    <w:rsid w:val="00402BD3"/>
    <w:rsid w:val="00403C59"/>
    <w:rsid w:val="00404508"/>
    <w:rsid w:val="00407F3C"/>
    <w:rsid w:val="00415319"/>
    <w:rsid w:val="00425D20"/>
    <w:rsid w:val="00433885"/>
    <w:rsid w:val="00445243"/>
    <w:rsid w:val="00463A1E"/>
    <w:rsid w:val="00466A97"/>
    <w:rsid w:val="00475155"/>
    <w:rsid w:val="004915D7"/>
    <w:rsid w:val="004A35AD"/>
    <w:rsid w:val="004B506D"/>
    <w:rsid w:val="004B6AE3"/>
    <w:rsid w:val="004C3D9E"/>
    <w:rsid w:val="004D3E14"/>
    <w:rsid w:val="004E5A12"/>
    <w:rsid w:val="0051544B"/>
    <w:rsid w:val="00534DA9"/>
    <w:rsid w:val="00540E31"/>
    <w:rsid w:val="00552697"/>
    <w:rsid w:val="00567FDE"/>
    <w:rsid w:val="00583185"/>
    <w:rsid w:val="00583B52"/>
    <w:rsid w:val="005859D7"/>
    <w:rsid w:val="0058707B"/>
    <w:rsid w:val="00591993"/>
    <w:rsid w:val="00593AA5"/>
    <w:rsid w:val="0059682E"/>
    <w:rsid w:val="005D0C1E"/>
    <w:rsid w:val="005D5960"/>
    <w:rsid w:val="005E3A2C"/>
    <w:rsid w:val="005E47A3"/>
    <w:rsid w:val="005F178F"/>
    <w:rsid w:val="005F6B1F"/>
    <w:rsid w:val="005F70DE"/>
    <w:rsid w:val="005F746F"/>
    <w:rsid w:val="00600CA4"/>
    <w:rsid w:val="0060256E"/>
    <w:rsid w:val="00605E64"/>
    <w:rsid w:val="00631D75"/>
    <w:rsid w:val="00641379"/>
    <w:rsid w:val="0064251A"/>
    <w:rsid w:val="006436F4"/>
    <w:rsid w:val="006651F8"/>
    <w:rsid w:val="006653FC"/>
    <w:rsid w:val="00666A7B"/>
    <w:rsid w:val="00670688"/>
    <w:rsid w:val="00683311"/>
    <w:rsid w:val="006916B0"/>
    <w:rsid w:val="00691D23"/>
    <w:rsid w:val="00694E47"/>
    <w:rsid w:val="006A5570"/>
    <w:rsid w:val="006B2EEE"/>
    <w:rsid w:val="006B3A54"/>
    <w:rsid w:val="006C3142"/>
    <w:rsid w:val="006C6430"/>
    <w:rsid w:val="006E041A"/>
    <w:rsid w:val="006E5F0D"/>
    <w:rsid w:val="0072062F"/>
    <w:rsid w:val="00725208"/>
    <w:rsid w:val="00725793"/>
    <w:rsid w:val="00741B41"/>
    <w:rsid w:val="00742859"/>
    <w:rsid w:val="00746379"/>
    <w:rsid w:val="00777D30"/>
    <w:rsid w:val="007830D9"/>
    <w:rsid w:val="00787313"/>
    <w:rsid w:val="00795612"/>
    <w:rsid w:val="00797C47"/>
    <w:rsid w:val="007C152A"/>
    <w:rsid w:val="007E1FF4"/>
    <w:rsid w:val="007E5224"/>
    <w:rsid w:val="007F0FBA"/>
    <w:rsid w:val="00814BBF"/>
    <w:rsid w:val="00823AC4"/>
    <w:rsid w:val="00825DD8"/>
    <w:rsid w:val="00827330"/>
    <w:rsid w:val="00861D6D"/>
    <w:rsid w:val="00873D7E"/>
    <w:rsid w:val="00881C61"/>
    <w:rsid w:val="008A1A7A"/>
    <w:rsid w:val="008A1AAD"/>
    <w:rsid w:val="008B24EB"/>
    <w:rsid w:val="008B339F"/>
    <w:rsid w:val="008E0355"/>
    <w:rsid w:val="008E361C"/>
    <w:rsid w:val="008E3F03"/>
    <w:rsid w:val="00901242"/>
    <w:rsid w:val="00903D66"/>
    <w:rsid w:val="00905930"/>
    <w:rsid w:val="00906205"/>
    <w:rsid w:val="0091732E"/>
    <w:rsid w:val="00917414"/>
    <w:rsid w:val="00922EDE"/>
    <w:rsid w:val="00925965"/>
    <w:rsid w:val="00925EF7"/>
    <w:rsid w:val="00926349"/>
    <w:rsid w:val="00931652"/>
    <w:rsid w:val="009357DD"/>
    <w:rsid w:val="009365F1"/>
    <w:rsid w:val="00945796"/>
    <w:rsid w:val="00973F69"/>
    <w:rsid w:val="009D2CB3"/>
    <w:rsid w:val="009D4384"/>
    <w:rsid w:val="009E0809"/>
    <w:rsid w:val="009E6FC5"/>
    <w:rsid w:val="009F1394"/>
    <w:rsid w:val="00A003CE"/>
    <w:rsid w:val="00A11A0B"/>
    <w:rsid w:val="00A13BD3"/>
    <w:rsid w:val="00A14978"/>
    <w:rsid w:val="00A15376"/>
    <w:rsid w:val="00A15EA2"/>
    <w:rsid w:val="00A20119"/>
    <w:rsid w:val="00A26B21"/>
    <w:rsid w:val="00A33E65"/>
    <w:rsid w:val="00A539DE"/>
    <w:rsid w:val="00A558AC"/>
    <w:rsid w:val="00A562E4"/>
    <w:rsid w:val="00A65CC7"/>
    <w:rsid w:val="00A71FD1"/>
    <w:rsid w:val="00A856FC"/>
    <w:rsid w:val="00AA079B"/>
    <w:rsid w:val="00AA72D1"/>
    <w:rsid w:val="00AC375F"/>
    <w:rsid w:val="00AC6AE2"/>
    <w:rsid w:val="00AD17F7"/>
    <w:rsid w:val="00AD2A36"/>
    <w:rsid w:val="00AD59A5"/>
    <w:rsid w:val="00AD678B"/>
    <w:rsid w:val="00AF2E62"/>
    <w:rsid w:val="00AF425A"/>
    <w:rsid w:val="00AF52C2"/>
    <w:rsid w:val="00B07709"/>
    <w:rsid w:val="00B266DF"/>
    <w:rsid w:val="00B317F1"/>
    <w:rsid w:val="00B37C03"/>
    <w:rsid w:val="00B52F83"/>
    <w:rsid w:val="00B54964"/>
    <w:rsid w:val="00B577C1"/>
    <w:rsid w:val="00B60502"/>
    <w:rsid w:val="00B60E26"/>
    <w:rsid w:val="00B65F91"/>
    <w:rsid w:val="00B7103C"/>
    <w:rsid w:val="00BA1144"/>
    <w:rsid w:val="00BA4CF1"/>
    <w:rsid w:val="00BB390C"/>
    <w:rsid w:val="00BB5E0A"/>
    <w:rsid w:val="00BB6225"/>
    <w:rsid w:val="00BC7931"/>
    <w:rsid w:val="00C25C43"/>
    <w:rsid w:val="00C27CA4"/>
    <w:rsid w:val="00C308F2"/>
    <w:rsid w:val="00C3459E"/>
    <w:rsid w:val="00C36113"/>
    <w:rsid w:val="00C45202"/>
    <w:rsid w:val="00C52EC7"/>
    <w:rsid w:val="00C5355F"/>
    <w:rsid w:val="00C54561"/>
    <w:rsid w:val="00C8148F"/>
    <w:rsid w:val="00C82B08"/>
    <w:rsid w:val="00C84278"/>
    <w:rsid w:val="00C9108A"/>
    <w:rsid w:val="00C9629B"/>
    <w:rsid w:val="00C97DFA"/>
    <w:rsid w:val="00CB6490"/>
    <w:rsid w:val="00CD08B2"/>
    <w:rsid w:val="00CD0D08"/>
    <w:rsid w:val="00CD1FA8"/>
    <w:rsid w:val="00CD4320"/>
    <w:rsid w:val="00CE3596"/>
    <w:rsid w:val="00CE6451"/>
    <w:rsid w:val="00CE7390"/>
    <w:rsid w:val="00CF3148"/>
    <w:rsid w:val="00D0232E"/>
    <w:rsid w:val="00D0639D"/>
    <w:rsid w:val="00D076F2"/>
    <w:rsid w:val="00D128AB"/>
    <w:rsid w:val="00D44ED3"/>
    <w:rsid w:val="00D47ADE"/>
    <w:rsid w:val="00D646BD"/>
    <w:rsid w:val="00D67DEF"/>
    <w:rsid w:val="00D70E96"/>
    <w:rsid w:val="00D73573"/>
    <w:rsid w:val="00D73E55"/>
    <w:rsid w:val="00DA535D"/>
    <w:rsid w:val="00DA750D"/>
    <w:rsid w:val="00DB0615"/>
    <w:rsid w:val="00DB5BD3"/>
    <w:rsid w:val="00DB70F3"/>
    <w:rsid w:val="00DB7D74"/>
    <w:rsid w:val="00DC1AA4"/>
    <w:rsid w:val="00DD28B7"/>
    <w:rsid w:val="00DD6A3F"/>
    <w:rsid w:val="00E14432"/>
    <w:rsid w:val="00E17E5B"/>
    <w:rsid w:val="00E22333"/>
    <w:rsid w:val="00E22D0B"/>
    <w:rsid w:val="00E23605"/>
    <w:rsid w:val="00E34B05"/>
    <w:rsid w:val="00E36E9E"/>
    <w:rsid w:val="00E42F3F"/>
    <w:rsid w:val="00E54AB3"/>
    <w:rsid w:val="00E571C7"/>
    <w:rsid w:val="00E819C4"/>
    <w:rsid w:val="00E86711"/>
    <w:rsid w:val="00E87B96"/>
    <w:rsid w:val="00EB07FB"/>
    <w:rsid w:val="00EC05D3"/>
    <w:rsid w:val="00ED13AC"/>
    <w:rsid w:val="00ED1E5B"/>
    <w:rsid w:val="00F05B86"/>
    <w:rsid w:val="00F31852"/>
    <w:rsid w:val="00F35731"/>
    <w:rsid w:val="00F4186F"/>
    <w:rsid w:val="00F5608E"/>
    <w:rsid w:val="00F7455C"/>
    <w:rsid w:val="00F9194F"/>
    <w:rsid w:val="00F94D4A"/>
    <w:rsid w:val="00F976BE"/>
    <w:rsid w:val="00FA6037"/>
    <w:rsid w:val="00FB055C"/>
    <w:rsid w:val="00FD7813"/>
    <w:rsid w:val="00FF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41E3B2"/>
  <w15:docId w15:val="{FFB704EC-5055-4EB1-ACF1-39636EE4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3024"/>
    <w:pPr>
      <w:spacing w:line="360" w:lineRule="auto"/>
      <w:jc w:val="both"/>
    </w:pPr>
    <w:rPr>
      <w:rFonts w:ascii="Times New Roman" w:hAnsi="Times New Roman"/>
      <w:sz w:val="26"/>
      <w:szCs w:val="22"/>
    </w:rPr>
  </w:style>
  <w:style w:type="paragraph" w:styleId="Heading1">
    <w:name w:val="heading 1"/>
    <w:basedOn w:val="Normal"/>
    <w:link w:val="Heading1Char"/>
    <w:uiPriority w:val="1"/>
    <w:qFormat/>
    <w:rsid w:val="002F0EC2"/>
    <w:pPr>
      <w:widowControl w:val="0"/>
      <w:autoSpaceDE w:val="0"/>
      <w:autoSpaceDN w:val="0"/>
      <w:spacing w:before="90" w:line="240" w:lineRule="auto"/>
      <w:ind w:left="820" w:hanging="720"/>
      <w:jc w:val="left"/>
      <w:outlineLvl w:val="0"/>
    </w:pPr>
    <w:rPr>
      <w:rFonts w:eastAsia="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90C"/>
    <w:pPr>
      <w:tabs>
        <w:tab w:val="center" w:pos="4680"/>
        <w:tab w:val="right" w:pos="9360"/>
      </w:tabs>
    </w:pPr>
  </w:style>
  <w:style w:type="character" w:customStyle="1" w:styleId="HeaderChar">
    <w:name w:val="Header Char"/>
    <w:basedOn w:val="DefaultParagraphFont"/>
    <w:link w:val="Header"/>
    <w:uiPriority w:val="99"/>
    <w:rsid w:val="00BB390C"/>
    <w:rPr>
      <w:sz w:val="22"/>
      <w:szCs w:val="22"/>
    </w:rPr>
  </w:style>
  <w:style w:type="paragraph" w:styleId="Footer">
    <w:name w:val="footer"/>
    <w:basedOn w:val="Normal"/>
    <w:link w:val="FooterChar"/>
    <w:uiPriority w:val="99"/>
    <w:unhideWhenUsed/>
    <w:rsid w:val="00BB390C"/>
    <w:pPr>
      <w:tabs>
        <w:tab w:val="center" w:pos="4680"/>
        <w:tab w:val="right" w:pos="9360"/>
      </w:tabs>
    </w:pPr>
  </w:style>
  <w:style w:type="character" w:customStyle="1" w:styleId="FooterChar">
    <w:name w:val="Footer Char"/>
    <w:basedOn w:val="DefaultParagraphFont"/>
    <w:link w:val="Footer"/>
    <w:uiPriority w:val="99"/>
    <w:rsid w:val="00BB390C"/>
    <w:rPr>
      <w:sz w:val="22"/>
      <w:szCs w:val="22"/>
    </w:rPr>
  </w:style>
  <w:style w:type="paragraph" w:customStyle="1" w:styleId="LineNumbering">
    <w:name w:val="Line Numbering"/>
    <w:basedOn w:val="Normal"/>
    <w:rsid w:val="00BB390C"/>
    <w:pPr>
      <w:pBdr>
        <w:right w:val="double" w:sz="2" w:space="4" w:color="auto"/>
      </w:pBdr>
      <w:jc w:val="right"/>
    </w:pPr>
  </w:style>
  <w:style w:type="paragraph" w:customStyle="1" w:styleId="SingleSpacing">
    <w:name w:val="Single Spacing"/>
    <w:basedOn w:val="Normal"/>
    <w:uiPriority w:val="2"/>
    <w:qFormat/>
    <w:rsid w:val="002F2F1D"/>
    <w:pPr>
      <w:overflowPunct w:val="0"/>
      <w:autoSpaceDE w:val="0"/>
      <w:autoSpaceDN w:val="0"/>
      <w:adjustRightInd w:val="0"/>
      <w:spacing w:line="230" w:lineRule="exact"/>
      <w:textAlignment w:val="baseline"/>
    </w:pPr>
    <w:rPr>
      <w:rFonts w:eastAsia="Times New Roman"/>
      <w:szCs w:val="20"/>
    </w:rPr>
  </w:style>
  <w:style w:type="paragraph" w:customStyle="1" w:styleId="Caption-PlaintiffDefendant">
    <w:name w:val="Caption - Plaintiff/Defendant"/>
    <w:basedOn w:val="Normal"/>
    <w:rsid w:val="00B65F91"/>
    <w:pPr>
      <w:spacing w:line="240" w:lineRule="exact"/>
    </w:pPr>
    <w:rPr>
      <w:rFonts w:eastAsia="Times New Roman"/>
      <w:szCs w:val="20"/>
    </w:rPr>
  </w:style>
  <w:style w:type="paragraph" w:customStyle="1" w:styleId="Caption-RightSide">
    <w:name w:val="Caption - Right Side"/>
    <w:basedOn w:val="Normal"/>
    <w:rsid w:val="00B65F91"/>
    <w:pPr>
      <w:spacing w:line="240" w:lineRule="exact"/>
      <w:ind w:left="72"/>
    </w:pPr>
    <w:rPr>
      <w:rFonts w:eastAsia="Times New Roman"/>
      <w:szCs w:val="20"/>
    </w:rPr>
  </w:style>
  <w:style w:type="paragraph" w:styleId="FootnoteText">
    <w:name w:val="footnote text"/>
    <w:basedOn w:val="Normal"/>
    <w:link w:val="FootnoteTextChar"/>
    <w:unhideWhenUsed/>
    <w:rsid w:val="009D2CB3"/>
    <w:pPr>
      <w:spacing w:before="230" w:line="230" w:lineRule="exact"/>
      <w:ind w:firstLine="720"/>
    </w:pPr>
    <w:rPr>
      <w:szCs w:val="24"/>
    </w:rPr>
  </w:style>
  <w:style w:type="character" w:customStyle="1" w:styleId="FootnoteTextChar">
    <w:name w:val="Footnote Text Char"/>
    <w:basedOn w:val="DefaultParagraphFont"/>
    <w:link w:val="FootnoteText"/>
    <w:uiPriority w:val="99"/>
    <w:rsid w:val="009D2CB3"/>
    <w:rPr>
      <w:rFonts w:ascii="Times New Roman" w:hAnsi="Times New Roman"/>
      <w:sz w:val="24"/>
      <w:szCs w:val="24"/>
    </w:rPr>
  </w:style>
  <w:style w:type="character" w:styleId="FootnoteReference">
    <w:name w:val="footnote reference"/>
    <w:basedOn w:val="DefaultParagraphFont"/>
    <w:semiHidden/>
    <w:unhideWhenUsed/>
    <w:rsid w:val="00B317F1"/>
    <w:rPr>
      <w:vertAlign w:val="superscript"/>
    </w:rPr>
  </w:style>
  <w:style w:type="paragraph" w:styleId="PlainText">
    <w:name w:val="Plain Text"/>
    <w:basedOn w:val="Normal"/>
    <w:link w:val="PlainTextChar"/>
    <w:uiPriority w:val="99"/>
    <w:unhideWhenUsed/>
    <w:rsid w:val="000B2CE1"/>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0B2CE1"/>
    <w:rPr>
      <w:rFonts w:ascii="Consolas" w:eastAsia="Calibri" w:hAnsi="Consolas" w:cs="Times New Roman"/>
      <w:sz w:val="21"/>
      <w:szCs w:val="21"/>
    </w:rPr>
  </w:style>
  <w:style w:type="character" w:customStyle="1" w:styleId="boldallcaps">
    <w:name w:val="bold all caps"/>
    <w:basedOn w:val="DefaultParagraphFont"/>
    <w:uiPriority w:val="1"/>
    <w:rsid w:val="00B07709"/>
    <w:rPr>
      <w:b/>
      <w:caps/>
    </w:rPr>
  </w:style>
  <w:style w:type="paragraph" w:customStyle="1" w:styleId="SignatureBlock">
    <w:name w:val="Signature Block"/>
    <w:basedOn w:val="SingleSpacing"/>
    <w:uiPriority w:val="2"/>
    <w:qFormat/>
    <w:rsid w:val="00D128AB"/>
    <w:pPr>
      <w:tabs>
        <w:tab w:val="right" w:pos="9360"/>
      </w:tabs>
      <w:spacing w:line="240" w:lineRule="auto"/>
      <w:ind w:left="5040"/>
      <w:jc w:val="left"/>
    </w:pPr>
  </w:style>
  <w:style w:type="paragraph" w:styleId="Quote">
    <w:name w:val="Quote"/>
    <w:aliases w:val="Quote1"/>
    <w:basedOn w:val="Normal"/>
    <w:next w:val="Normal"/>
    <w:link w:val="QuoteChar"/>
    <w:qFormat/>
    <w:rsid w:val="00147C82"/>
    <w:pPr>
      <w:spacing w:line="240" w:lineRule="auto"/>
      <w:ind w:left="720" w:right="720"/>
    </w:pPr>
    <w:rPr>
      <w:iCs/>
      <w:color w:val="000000" w:themeColor="text1"/>
    </w:rPr>
  </w:style>
  <w:style w:type="character" w:customStyle="1" w:styleId="QuoteChar">
    <w:name w:val="Quote Char"/>
    <w:aliases w:val="Quote1 Char"/>
    <w:basedOn w:val="DefaultParagraphFont"/>
    <w:link w:val="Quote"/>
    <w:rsid w:val="00147C82"/>
    <w:rPr>
      <w:rFonts w:ascii="Times New Roman" w:hAnsi="Times New Roman"/>
      <w:iCs/>
      <w:color w:val="000000" w:themeColor="text1"/>
      <w:sz w:val="26"/>
      <w:szCs w:val="22"/>
    </w:rPr>
  </w:style>
  <w:style w:type="paragraph" w:customStyle="1" w:styleId="Quote2">
    <w:name w:val="Quote2"/>
    <w:basedOn w:val="Normal"/>
    <w:next w:val="Normal"/>
    <w:link w:val="Quote2Char"/>
    <w:qFormat/>
    <w:rsid w:val="00147C82"/>
    <w:pPr>
      <w:spacing w:line="240" w:lineRule="auto"/>
      <w:ind w:left="1440" w:right="1440"/>
    </w:pPr>
  </w:style>
  <w:style w:type="character" w:customStyle="1" w:styleId="Quote2Char">
    <w:name w:val="Quote2 Char"/>
    <w:basedOn w:val="DefaultParagraphFont"/>
    <w:link w:val="Quote2"/>
    <w:rsid w:val="00147C82"/>
    <w:rPr>
      <w:rFonts w:ascii="Times New Roman" w:hAnsi="Times New Roman"/>
      <w:sz w:val="26"/>
      <w:szCs w:val="22"/>
    </w:rPr>
  </w:style>
  <w:style w:type="paragraph" w:customStyle="1" w:styleId="RFR-Heading">
    <w:name w:val="RFR-Heading"/>
    <w:basedOn w:val="Normal"/>
    <w:link w:val="RFR-HeadingChar"/>
    <w:qFormat/>
    <w:rsid w:val="00020B29"/>
    <w:pPr>
      <w:spacing w:after="120" w:line="240" w:lineRule="auto"/>
    </w:pPr>
    <w:rPr>
      <w:b/>
      <w:szCs w:val="26"/>
    </w:rPr>
  </w:style>
  <w:style w:type="character" w:customStyle="1" w:styleId="RFR-HeadingChar">
    <w:name w:val="RFR-Heading Char"/>
    <w:basedOn w:val="DefaultParagraphFont"/>
    <w:link w:val="RFR-Heading"/>
    <w:rsid w:val="00020B29"/>
    <w:rPr>
      <w:rFonts w:ascii="Times New Roman" w:hAnsi="Times New Roman"/>
      <w:b/>
      <w:sz w:val="26"/>
      <w:szCs w:val="26"/>
    </w:rPr>
  </w:style>
  <w:style w:type="paragraph" w:customStyle="1" w:styleId="RFR-Normal">
    <w:name w:val="RFR-Normal"/>
    <w:basedOn w:val="Normal"/>
    <w:qFormat/>
    <w:rsid w:val="00020B29"/>
    <w:pPr>
      <w:spacing w:after="100" w:afterAutospacing="1"/>
    </w:pPr>
    <w:rPr>
      <w:szCs w:val="26"/>
    </w:rPr>
  </w:style>
  <w:style w:type="paragraph" w:customStyle="1" w:styleId="RFR-NumberList">
    <w:name w:val="RFR-Number List"/>
    <w:basedOn w:val="Normal"/>
    <w:link w:val="RFR-NumberListChar"/>
    <w:qFormat/>
    <w:rsid w:val="00020B29"/>
    <w:pPr>
      <w:spacing w:after="120" w:line="240" w:lineRule="auto"/>
      <w:ind w:left="1440" w:hanging="720"/>
    </w:pPr>
    <w:rPr>
      <w:szCs w:val="26"/>
    </w:rPr>
  </w:style>
  <w:style w:type="character" w:customStyle="1" w:styleId="RFR-NumberListChar">
    <w:name w:val="RFR-Number List Char"/>
    <w:basedOn w:val="DefaultParagraphFont"/>
    <w:link w:val="RFR-NumberList"/>
    <w:rsid w:val="00020B29"/>
    <w:rPr>
      <w:rFonts w:ascii="Times New Roman" w:hAnsi="Times New Roman"/>
      <w:sz w:val="26"/>
      <w:szCs w:val="26"/>
    </w:rPr>
  </w:style>
  <w:style w:type="character" w:customStyle="1" w:styleId="Heading1Char">
    <w:name w:val="Heading 1 Char"/>
    <w:basedOn w:val="DefaultParagraphFont"/>
    <w:link w:val="Heading1"/>
    <w:uiPriority w:val="1"/>
    <w:rsid w:val="002F0EC2"/>
    <w:rPr>
      <w:rFonts w:ascii="Times New Roman" w:eastAsia="Times New Roman" w:hAnsi="Times New Roman"/>
      <w:b/>
      <w:bCs/>
      <w:sz w:val="24"/>
      <w:szCs w:val="24"/>
      <w:lang w:bidi="en-US"/>
    </w:rPr>
  </w:style>
  <w:style w:type="paragraph" w:styleId="BodyText">
    <w:name w:val="Body Text"/>
    <w:basedOn w:val="Normal"/>
    <w:link w:val="BodyTextChar"/>
    <w:uiPriority w:val="1"/>
    <w:qFormat/>
    <w:rsid w:val="002F0EC2"/>
    <w:pPr>
      <w:widowControl w:val="0"/>
      <w:autoSpaceDE w:val="0"/>
      <w:autoSpaceDN w:val="0"/>
      <w:spacing w:line="240" w:lineRule="auto"/>
      <w:jc w:val="left"/>
    </w:pPr>
    <w:rPr>
      <w:rFonts w:eastAsia="Times New Roman"/>
      <w:sz w:val="24"/>
      <w:szCs w:val="24"/>
      <w:lang w:bidi="en-US"/>
    </w:rPr>
  </w:style>
  <w:style w:type="character" w:customStyle="1" w:styleId="BodyTextChar">
    <w:name w:val="Body Text Char"/>
    <w:basedOn w:val="DefaultParagraphFont"/>
    <w:link w:val="BodyText"/>
    <w:uiPriority w:val="1"/>
    <w:rsid w:val="002F0EC2"/>
    <w:rPr>
      <w:rFonts w:ascii="Times New Roman" w:eastAsia="Times New Roman" w:hAnsi="Times New Roman"/>
      <w:sz w:val="24"/>
      <w:szCs w:val="24"/>
      <w:lang w:bidi="en-US"/>
    </w:rPr>
  </w:style>
  <w:style w:type="paragraph" w:styleId="ListParagraph">
    <w:name w:val="List Paragraph"/>
    <w:basedOn w:val="Normal"/>
    <w:uiPriority w:val="1"/>
    <w:qFormat/>
    <w:rsid w:val="002F0EC2"/>
    <w:pPr>
      <w:widowControl w:val="0"/>
      <w:autoSpaceDE w:val="0"/>
      <w:autoSpaceDN w:val="0"/>
      <w:spacing w:line="240" w:lineRule="auto"/>
      <w:ind w:left="2260" w:hanging="720"/>
      <w:jc w:val="left"/>
    </w:pPr>
    <w:rPr>
      <w:rFonts w:eastAsia="Times New Roman"/>
      <w:sz w:val="22"/>
      <w:lang w:bidi="en-US"/>
    </w:rPr>
  </w:style>
  <w:style w:type="character" w:styleId="PlaceholderText">
    <w:name w:val="Placeholder Text"/>
    <w:basedOn w:val="DefaultParagraphFont"/>
    <w:uiPriority w:val="99"/>
    <w:semiHidden/>
    <w:rsid w:val="002F0EC2"/>
    <w:rPr>
      <w:color w:val="808080"/>
    </w:rPr>
  </w:style>
  <w:style w:type="paragraph" w:styleId="BalloonText">
    <w:name w:val="Balloon Text"/>
    <w:basedOn w:val="Normal"/>
    <w:link w:val="BalloonTextChar"/>
    <w:uiPriority w:val="99"/>
    <w:semiHidden/>
    <w:unhideWhenUsed/>
    <w:rsid w:val="002F0E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EC2"/>
    <w:rPr>
      <w:rFonts w:ascii="Tahoma" w:hAnsi="Tahoma" w:cs="Tahoma"/>
      <w:sz w:val="16"/>
      <w:szCs w:val="16"/>
    </w:rPr>
  </w:style>
  <w:style w:type="character" w:styleId="Hyperlink">
    <w:name w:val="Hyperlink"/>
    <w:basedOn w:val="DefaultParagraphFont"/>
    <w:uiPriority w:val="99"/>
    <w:unhideWhenUsed/>
    <w:rsid w:val="008E361C"/>
    <w:rPr>
      <w:color w:val="0000FF" w:themeColor="hyperlink"/>
      <w:u w:val="single"/>
    </w:rPr>
  </w:style>
  <w:style w:type="character" w:styleId="UnresolvedMention">
    <w:name w:val="Unresolved Mention"/>
    <w:basedOn w:val="DefaultParagraphFont"/>
    <w:uiPriority w:val="99"/>
    <w:semiHidden/>
    <w:unhideWhenUsed/>
    <w:rsid w:val="008E361C"/>
    <w:rPr>
      <w:color w:val="808080"/>
      <w:shd w:val="clear" w:color="auto" w:fill="E6E6E6"/>
    </w:rPr>
  </w:style>
  <w:style w:type="table" w:styleId="TableGrid">
    <w:name w:val="Table Grid"/>
    <w:basedOn w:val="TableNormal"/>
    <w:uiPriority w:val="59"/>
    <w:unhideWhenUsed/>
    <w:rsid w:val="00CF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52B"/>
    <w:rPr>
      <w:sz w:val="16"/>
      <w:szCs w:val="16"/>
    </w:rPr>
  </w:style>
  <w:style w:type="paragraph" w:styleId="CommentText">
    <w:name w:val="annotation text"/>
    <w:basedOn w:val="Normal"/>
    <w:link w:val="CommentTextChar"/>
    <w:uiPriority w:val="99"/>
    <w:semiHidden/>
    <w:unhideWhenUsed/>
    <w:rsid w:val="001D752B"/>
    <w:pPr>
      <w:spacing w:line="240" w:lineRule="auto"/>
    </w:pPr>
    <w:rPr>
      <w:sz w:val="20"/>
      <w:szCs w:val="20"/>
    </w:rPr>
  </w:style>
  <w:style w:type="character" w:customStyle="1" w:styleId="CommentTextChar">
    <w:name w:val="Comment Text Char"/>
    <w:basedOn w:val="DefaultParagraphFont"/>
    <w:link w:val="CommentText"/>
    <w:uiPriority w:val="99"/>
    <w:semiHidden/>
    <w:rsid w:val="001D752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D752B"/>
    <w:rPr>
      <w:b/>
      <w:bCs/>
    </w:rPr>
  </w:style>
  <w:style w:type="character" w:customStyle="1" w:styleId="CommentSubjectChar">
    <w:name w:val="Comment Subject Char"/>
    <w:basedOn w:val="CommentTextChar"/>
    <w:link w:val="CommentSubject"/>
    <w:uiPriority w:val="99"/>
    <w:semiHidden/>
    <w:rsid w:val="001D752B"/>
    <w:rPr>
      <w:rFonts w:ascii="Times New Roman" w:hAnsi="Times New Roman"/>
      <w:b/>
      <w:bCs/>
    </w:rPr>
  </w:style>
  <w:style w:type="paragraph" w:styleId="Revision">
    <w:name w:val="Revision"/>
    <w:hidden/>
    <w:uiPriority w:val="99"/>
    <w:semiHidden/>
    <w:rsid w:val="001D752B"/>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d.uscourts.gov/attorney/judges-information/civil-case-manag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ned.uscourt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USDC\NED-OrderCap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5E77868-6E59-4827-B026-10F8CE194FBD}"/>
      </w:docPartPr>
      <w:docPartBody>
        <w:p w:rsidR="005748E9" w:rsidRDefault="006D51FD">
          <w:r w:rsidRPr="0089170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FD"/>
    <w:rsid w:val="005748E9"/>
    <w:rsid w:val="006D51FD"/>
    <w:rsid w:val="00C07FA9"/>
    <w:rsid w:val="00EB35FF"/>
    <w:rsid w:val="00EC49B2"/>
    <w:rsid w:val="00FD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1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C8549FE988A4E83E4619CD05E20C6" ma:contentTypeVersion="9" ma:contentTypeDescription="Create a new document." ma:contentTypeScope="" ma:versionID="d944a797b994ccfa6acc08c6e414ad1e">
  <xsd:schema xmlns:xsd="http://www.w3.org/2001/XMLSchema" xmlns:xs="http://www.w3.org/2001/XMLSchema" xmlns:p="http://schemas.microsoft.com/office/2006/metadata/properties" xmlns:ns3="836f406a-e2be-4012-ad58-b9d922cb4380" xmlns:ns4="f23a1144-df89-4332-80cd-5cffe9ef3eb5" targetNamespace="http://schemas.microsoft.com/office/2006/metadata/properties" ma:root="true" ma:fieldsID="987042624c439466a7328d6851fd3ee0" ns3:_="" ns4:_="">
    <xsd:import namespace="836f406a-e2be-4012-ad58-b9d922cb4380"/>
    <xsd:import namespace="f23a1144-df89-4332-80cd-5cffe9ef3e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f406a-e2be-4012-ad58-b9d922cb4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a1144-df89-4332-80cd-5cffe9ef3e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0D1E5-846B-4CA3-830C-87E1415BF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f406a-e2be-4012-ad58-b9d922cb4380"/>
    <ds:schemaRef ds:uri="f23a1144-df89-4332-80cd-5cffe9ef3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B9432-6D31-4FBF-9881-C3759C56DB87}">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23a1144-df89-4332-80cd-5cffe9ef3eb5"/>
    <ds:schemaRef ds:uri="836f406a-e2be-4012-ad58-b9d922cb438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99C2A00-0E90-42F7-A453-7D14F8C5CEDD}">
  <ds:schemaRefs>
    <ds:schemaRef ds:uri="http://schemas.microsoft.com/sharepoint/v3/contenttype/forms"/>
  </ds:schemaRefs>
</ds:datastoreItem>
</file>

<file path=customXml/itemProps4.xml><?xml version="1.0" encoding="utf-8"?>
<ds:datastoreItem xmlns:ds="http://schemas.openxmlformats.org/officeDocument/2006/customXml" ds:itemID="{E205E341-9AC1-456F-A76F-9D9F01EF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NED-OrderCaption.dotm</Template>
  <TotalTime>1</TotalTime>
  <Pages>10</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14392</CharactersWithSpaces>
  <SharedDoc>false</SharedDoc>
  <HLinks>
    <vt:vector size="12" baseType="variant">
      <vt:variant>
        <vt:i4>6815855</vt:i4>
      </vt:variant>
      <vt:variant>
        <vt:i4>0</vt:i4>
      </vt:variant>
      <vt:variant>
        <vt:i4>0</vt:i4>
      </vt:variant>
      <vt:variant>
        <vt:i4>5</vt:i4>
      </vt:variant>
      <vt:variant>
        <vt:lpwstr>https://www.ned.uscourts.gov/attorney/judges-information/civil-case-management</vt:lpwstr>
      </vt:variant>
      <vt:variant>
        <vt:lpwstr/>
      </vt:variant>
      <vt:variant>
        <vt:i4>5767191</vt:i4>
      </vt:variant>
      <vt:variant>
        <vt:i4>0</vt:i4>
      </vt:variant>
      <vt:variant>
        <vt:i4>0</vt:i4>
      </vt:variant>
      <vt:variant>
        <vt:i4>5</vt:i4>
      </vt:variant>
      <vt:variant>
        <vt:lpwstr>http://www.ned.uscourts.gov/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Zwart</dc:creator>
  <cp:lastModifiedBy>Cheryl Zwart</cp:lastModifiedBy>
  <cp:revision>2</cp:revision>
  <cp:lastPrinted>2018-08-07T22:54:00Z</cp:lastPrinted>
  <dcterms:created xsi:type="dcterms:W3CDTF">2020-06-11T01:06:00Z</dcterms:created>
  <dcterms:modified xsi:type="dcterms:W3CDTF">2020-06-11T01:06:00Z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0x010100F5BC8549FE988A4E83E4619CD05E20C6</vt:lpwstr>
  </property>
</Properties>
</file>